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F6" w:rsidRPr="00B636F6" w:rsidRDefault="00B636F6" w:rsidP="00B63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B63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http://www.gminasokolowpodl.pl</w:t>
        </w:r>
      </w:hyperlink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360447 - 2016 z dnia 2016-12-06 r. </w:t>
      </w:r>
    </w:p>
    <w:p w:rsidR="00B636F6" w:rsidRPr="00B636F6" w:rsidRDefault="00B636F6" w:rsidP="00B63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>Sokołów Podlaski: Dostawa oleju opałowego lekkiego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B636F6" w:rsidRPr="00B636F6" w:rsidRDefault="00B636F6" w:rsidP="00B636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Sokołów Podlaski, krajowy numer identyfikacyjny 54840700000, ul. ul. Wolności  44, 08300   Sokołów Podlaski, woj. mazowieckie, państwo Polska, tel. 25 781-26-10, e-mail jkurgmsokpodl@wp.pl, faks 25 781-26-10.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www.gminasokolowpodl.pl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636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www.gminasokolowpodl.pl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www.gminasokolowpodl.pl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pisemnie, zgodnie z rozdziałem VII i VIII SIWZ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Gmina Sokołów Podlaski, ul. Wolności 44, 08 – 300 Sokołów Podlaski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oleju opałowego lekkiego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>IGKOŚiPF.271.2.2.2016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Przed wszczęciem postępowania o udzielenie zamówienia przeprowadzono dialog techniczny </w:t>
      </w:r>
    </w:p>
    <w:p w:rsidR="00B636F6" w:rsidRPr="00B636F6" w:rsidRDefault="00B636F6" w:rsidP="00B6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636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sukcesywna dostawa oleju opałowego lekkiego w 2017 roku w łącznej ilości ok. 70 000 l z przeznaczeniem na potrzeby Gminy Sokołów Podlaski (Ośrodek Zdrowia w Dolnym Polu, Ośrodek Zdrowia w Skibniewie Podawcach ) oraz potrzeby jednostek organizacyjnych (Zespół Oświatowy w Grochowie, Zespół Oświatowy w Skibniewie Podawcach, Zespół Oświatowy w Nowej Wsi, Oddział Zamiejscowy Publicznego Przedszkola oraz Filii Publicznej Szkoły Podstawowej w Grochowie z siedzibą w Czerwonce) Opis przedmiotu zamówienia zawiera rozdział II SIWZ.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>09135100-5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636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>data rozpoczęcia: 01/01/2017 data zakończenia: 31/12/2017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posiada dokumenty potwierdzające posiadanie kompetencji lub uprawnień w szczególności koncesji, zezwolenia, licencji lub dokumentu potwierdzającego, że wykonawca jest wpisany do jednego z rejestrów zawodowych lub handlowych, prowadzonych w państwie członkowskim Unii Europejskiej, w którym wykonawca posiada aktualną koncesję na obrót paliwami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ciekłymi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warunku w ww. zakresie.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W celu potwierdzenia spełniania przez Wykonawcę warunków udziału w postępowaniu dotyczących zdolności technicznej lub zawodowej zamawiający żąda , aby wykonawca wykazał, że w okresie ostatnich 3 lat przed upływem terminu składania ofert, a jeżeli okres prowadzenia działalności jest krótszy - w tym okresie wykonał w sposób należyty przynajmniej dwie dostawy oleju opałowego o ilości nie mniejszej niż 50 000 litrów (każde z zamówień)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</w:t>
      </w:r>
      <w:proofErr w:type="spellStart"/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2 ustawy </w:t>
      </w:r>
      <w:proofErr w:type="spellStart"/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3 ustawy </w:t>
      </w:r>
      <w:proofErr w:type="spellStart"/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4 ustawy </w:t>
      </w:r>
      <w:proofErr w:type="spellStart"/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5 ustawy </w:t>
      </w:r>
      <w:proofErr w:type="spellStart"/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6 ustawy </w:t>
      </w:r>
      <w:proofErr w:type="spellStart"/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7 ustawy </w:t>
      </w:r>
      <w:proofErr w:type="spellStart"/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8 ustawy </w:t>
      </w:r>
      <w:proofErr w:type="spellStart"/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b) zaświadczenie właściwej terenowej jednostki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organizacyjnej Zakładu Ubezpieczeń Społecznych lub Kasy Rolniczego Ubezpieczenia Społecznego albo innego dokumentu potwierdzającego, że wykonawca nie zalega z opłacaniem składek na ubezpieczenia społeczne lub zdrowotne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c) odpis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aktualna koncesja na obrót paliwami ciekłymi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dostaw wykonanych, w okresie ostatnich 3 lat przed upływem terminu składania ofert a jeżeli okres prowadzenia działalności jest krótszy w tym okresie, wraz z podaniem ich wartości, przedmiotu, dat wykonania i podmiotów, na rzecz których dostawy zostały wykonane, oraz załączeniem dowodów określających czy te dostawy zostały wykonane przy czym dowodami, o których mowa, są referencje bądź inne dokumenty wystawione przez podmiot, na rzecz którego dostawy były wykonywane, a jeżeli z uzasadnionej przyczyny o obiektywnym charakterze wykonawca nie jest w stanie uzyskać tych dokumentów - oświadczenie wykonawcy (zgodnie ze wzorem stanowiącym załącznik nr. 6 do SIWZ)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636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B636F6" w:rsidRPr="00B636F6" w:rsidTr="00B63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6F6" w:rsidRPr="00B636F6" w:rsidRDefault="00B636F6" w:rsidP="00B6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B636F6" w:rsidRPr="00B636F6" w:rsidRDefault="00B636F6" w:rsidP="00B6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B636F6" w:rsidRPr="00B636F6" w:rsidTr="00B63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6F6" w:rsidRPr="00B636F6" w:rsidRDefault="00B636F6" w:rsidP="00B6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636F6" w:rsidRPr="00B636F6" w:rsidRDefault="00B636F6" w:rsidP="00B6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1"/>
        <w:gridCol w:w="1049"/>
      </w:tblGrid>
      <w:tr w:rsidR="00B636F6" w:rsidRPr="00B636F6" w:rsidTr="00B63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6F6" w:rsidRPr="00B636F6" w:rsidRDefault="00B636F6" w:rsidP="00B6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6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636F6" w:rsidRPr="00B636F6" w:rsidRDefault="00B636F6" w:rsidP="00B6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6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636F6" w:rsidRPr="00B636F6" w:rsidTr="00B63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6F6" w:rsidRPr="00B636F6" w:rsidRDefault="00B636F6" w:rsidP="00B6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636F6" w:rsidRPr="00B636F6" w:rsidRDefault="00B636F6" w:rsidP="00B6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B636F6" w:rsidRPr="00B636F6" w:rsidTr="00B63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6F6" w:rsidRPr="00B636F6" w:rsidRDefault="00B636F6" w:rsidP="00B6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vAlign w:val="center"/>
            <w:hideMark/>
          </w:tcPr>
          <w:p w:rsidR="00B636F6" w:rsidRPr="00B636F6" w:rsidRDefault="00B636F6" w:rsidP="00B6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40.00</w:t>
            </w:r>
          </w:p>
        </w:tc>
      </w:tr>
    </w:tbl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B636F6" w:rsidRPr="00B636F6" w:rsidTr="00B63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6F6" w:rsidRPr="00B636F6" w:rsidRDefault="00B636F6" w:rsidP="00B6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B636F6" w:rsidRPr="00B636F6" w:rsidRDefault="00B636F6" w:rsidP="00B6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B636F6" w:rsidRPr="00B636F6" w:rsidTr="00B63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6F6" w:rsidRPr="00B636F6" w:rsidRDefault="00B636F6" w:rsidP="00B6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636F6" w:rsidRPr="00B636F6" w:rsidRDefault="00B636F6" w:rsidP="00B6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636F6" w:rsidRPr="00B636F6" w:rsidRDefault="00B636F6" w:rsidP="00B6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Każda zmiana postanowień niniejszej umowy wymaga formy pisemnej pod rygorem nieważności. 2. Zmiany umowy mogą nastąpić w następujących okolicznościach: a) zaistnienia, po zawarciu umowy, przypadku siły wyższej, przez którą, na potrzeby niniejszego warunku rozumieć należy zdarzenie zewnętrzne wobec łączącej strony więzi prawnej: - o charakterze niezależnym od stron, - którego strony nie mogły przewidzieć przed zawarciem umowy, - którego nie można uniknąć ani któremu strony nie mogły zapobiec przy zachowaniu należytej staranności, - której nie można przypisać drugiej stronie; Za siłę wyższą warunkującą zmianę umowy uważać się będzie w szczególności : powódź, pożar i inne klęski żywiołowe,: b) Zmiany powszechnie obowiązujących przepisów prawa w zakresie mającym wpływ na realizację przedmiotu zamówienia lub świadczenia stron;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636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IV.6.2) Termin składania ofert lub wniosków o dopuszczenie do udziału w postępowaniu: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14/12/2016, godzina: 10:00,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zgodnie z SIWZ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636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3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A14463" w:rsidRDefault="00A14463"/>
    <w:p w:rsidR="00B636F6" w:rsidRDefault="00B636F6"/>
    <w:p w:rsidR="00B636F6" w:rsidRPr="00B636F6" w:rsidRDefault="00B636F6">
      <w:pPr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36F6">
        <w:rPr>
          <w:rFonts w:ascii="Times New Roman" w:hAnsi="Times New Roman" w:cs="Times New Roman"/>
          <w:sz w:val="24"/>
        </w:rPr>
        <w:t>Wójt Gminy Sokołów Podlaski</w:t>
      </w:r>
    </w:p>
    <w:p w:rsidR="00B636F6" w:rsidRPr="00B636F6" w:rsidRDefault="00B636F6">
      <w:pPr>
        <w:rPr>
          <w:rFonts w:ascii="Times New Roman" w:hAnsi="Times New Roman" w:cs="Times New Roman"/>
          <w:sz w:val="24"/>
        </w:rPr>
      </w:pPr>
      <w:r w:rsidRPr="00B636F6">
        <w:rPr>
          <w:rFonts w:ascii="Times New Roman" w:hAnsi="Times New Roman" w:cs="Times New Roman"/>
          <w:sz w:val="24"/>
        </w:rPr>
        <w:tab/>
      </w:r>
      <w:r w:rsidRPr="00B636F6">
        <w:rPr>
          <w:rFonts w:ascii="Times New Roman" w:hAnsi="Times New Roman" w:cs="Times New Roman"/>
          <w:sz w:val="24"/>
        </w:rPr>
        <w:tab/>
      </w:r>
      <w:r w:rsidRPr="00B636F6">
        <w:rPr>
          <w:rFonts w:ascii="Times New Roman" w:hAnsi="Times New Roman" w:cs="Times New Roman"/>
          <w:sz w:val="24"/>
        </w:rPr>
        <w:tab/>
      </w:r>
      <w:r w:rsidRPr="00B636F6">
        <w:rPr>
          <w:rFonts w:ascii="Times New Roman" w:hAnsi="Times New Roman" w:cs="Times New Roman"/>
          <w:sz w:val="24"/>
        </w:rPr>
        <w:tab/>
      </w:r>
      <w:r w:rsidRPr="00B636F6">
        <w:rPr>
          <w:rFonts w:ascii="Times New Roman" w:hAnsi="Times New Roman" w:cs="Times New Roman"/>
          <w:sz w:val="24"/>
        </w:rPr>
        <w:tab/>
      </w:r>
      <w:r w:rsidRPr="00B636F6">
        <w:rPr>
          <w:rFonts w:ascii="Times New Roman" w:hAnsi="Times New Roman" w:cs="Times New Roman"/>
          <w:sz w:val="24"/>
        </w:rPr>
        <w:tab/>
      </w:r>
      <w:r w:rsidRPr="00B636F6">
        <w:rPr>
          <w:rFonts w:ascii="Times New Roman" w:hAnsi="Times New Roman" w:cs="Times New Roman"/>
          <w:sz w:val="24"/>
        </w:rPr>
        <w:tab/>
      </w:r>
      <w:r w:rsidRPr="00B636F6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Pr="00B636F6">
        <w:rPr>
          <w:rFonts w:ascii="Times New Roman" w:hAnsi="Times New Roman" w:cs="Times New Roman"/>
          <w:sz w:val="24"/>
        </w:rPr>
        <w:tab/>
        <w:t>/-/ Marcin Pasik</w:t>
      </w:r>
    </w:p>
    <w:sectPr w:rsidR="00B636F6" w:rsidRPr="00B63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52"/>
    <w:rsid w:val="00A14463"/>
    <w:rsid w:val="00AD4852"/>
    <w:rsid w:val="00B6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39652-8AC8-4D54-AA64-9914C4B7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63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7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2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1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sokolowpod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2811</Words>
  <Characters>16867</Characters>
  <Application>Microsoft Office Word</Application>
  <DocSecurity>0</DocSecurity>
  <Lines>140</Lines>
  <Paragraphs>39</Paragraphs>
  <ScaleCrop>false</ScaleCrop>
  <Company/>
  <LinksUpToDate>false</LinksUpToDate>
  <CharactersWithSpaces>19639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2016-12-06T14:44:00Z</dcterms:created>
  <dcterms:modified xsi:type="dcterms:W3CDTF">2016-12-06T14:44:00Z</dcterms:modified>
</cp:coreProperties>
</file>