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925" w:type="dxa"/>
        <w:tblLayout w:type="fixed"/>
        <w:tblLook w:val="04A0" w:firstRow="1" w:lastRow="0" w:firstColumn="1" w:lastColumn="0" w:noHBand="0" w:noVBand="1"/>
      </w:tblPr>
      <w:tblGrid>
        <w:gridCol w:w="562"/>
        <w:gridCol w:w="1136"/>
        <w:gridCol w:w="4251"/>
        <w:gridCol w:w="1134"/>
        <w:gridCol w:w="1842"/>
      </w:tblGrid>
      <w:tr w:rsidR="00467C0D" w:rsidRPr="001B0716" w:rsidTr="0054710C">
        <w:trPr>
          <w:trHeight w:val="425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B3" w:rsidRPr="001B57B3" w:rsidRDefault="0054710C" w:rsidP="001B57B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B57B3">
              <w:rPr>
                <w:rFonts w:ascii="Arial" w:hAnsi="Arial" w:cs="Arial"/>
                <w:b/>
                <w:sz w:val="20"/>
                <w:szCs w:val="16"/>
              </w:rPr>
              <w:t>Przedmiar robót</w:t>
            </w:r>
          </w:p>
          <w:p w:rsidR="00467C0D" w:rsidRPr="001B57B3" w:rsidRDefault="00467C0D" w:rsidP="001B57B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B57B3">
              <w:rPr>
                <w:rFonts w:ascii="Arial" w:hAnsi="Arial" w:cs="Arial"/>
                <w:b/>
                <w:sz w:val="20"/>
                <w:szCs w:val="16"/>
              </w:rPr>
              <w:t xml:space="preserve"> Remont budynku świetlicy wiejskiej w miejscowości Pogorzel</w:t>
            </w:r>
          </w:p>
        </w:tc>
      </w:tr>
      <w:tr w:rsidR="0054710C" w:rsidRPr="001B0716" w:rsidTr="0054710C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0C" w:rsidRPr="00467C0D" w:rsidRDefault="0054710C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7C0D">
              <w:rPr>
                <w:rFonts w:ascii="Arial" w:hAnsi="Arial" w:cs="Arial"/>
                <w:b/>
                <w:sz w:val="18"/>
                <w:szCs w:val="16"/>
              </w:rPr>
              <w:t>Lp.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0C" w:rsidRPr="00467C0D" w:rsidRDefault="0054710C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7C0D">
              <w:rPr>
                <w:rFonts w:ascii="Arial" w:hAnsi="Arial" w:cs="Arial"/>
                <w:b/>
                <w:sz w:val="18"/>
                <w:szCs w:val="16"/>
              </w:rPr>
              <w:t>Podstawa wyceny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0C" w:rsidRPr="00467C0D" w:rsidRDefault="0054710C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7C0D">
              <w:rPr>
                <w:rFonts w:ascii="Arial" w:hAnsi="Arial" w:cs="Arial"/>
                <w:b/>
                <w:sz w:val="18"/>
                <w:szCs w:val="16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10C" w:rsidRPr="00467C0D" w:rsidRDefault="0054710C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7C0D">
              <w:rPr>
                <w:rFonts w:ascii="Arial" w:hAnsi="Arial" w:cs="Arial"/>
                <w:b/>
                <w:sz w:val="18"/>
                <w:szCs w:val="16"/>
              </w:rPr>
              <w:t>Jednostka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10C" w:rsidRPr="00467C0D" w:rsidRDefault="0054710C" w:rsidP="00467C0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7C0D">
              <w:rPr>
                <w:rFonts w:ascii="Arial" w:hAnsi="Arial" w:cs="Arial"/>
                <w:b/>
                <w:sz w:val="18"/>
                <w:szCs w:val="16"/>
              </w:rPr>
              <w:t>Ilość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467C0D" w:rsidRDefault="0054710C" w:rsidP="006868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C0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6" w:type="dxa"/>
          </w:tcPr>
          <w:p w:rsidR="0054710C" w:rsidRPr="00467C0D" w:rsidRDefault="0054710C" w:rsidP="006868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C0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1" w:type="dxa"/>
          </w:tcPr>
          <w:p w:rsidR="0054710C" w:rsidRPr="00467C0D" w:rsidRDefault="0054710C" w:rsidP="006868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C0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4710C" w:rsidRPr="00467C0D" w:rsidRDefault="0054710C" w:rsidP="006868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467C0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54710C" w:rsidRPr="00467C0D" w:rsidRDefault="0054710C" w:rsidP="006868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C0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68687A" w:rsidRPr="001B0716" w:rsidTr="0054710C">
        <w:tc>
          <w:tcPr>
            <w:tcW w:w="562" w:type="dxa"/>
          </w:tcPr>
          <w:p w:rsidR="0068687A" w:rsidRPr="00467C0D" w:rsidRDefault="009B6D37" w:rsidP="0068687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1</w:t>
            </w:r>
          </w:p>
        </w:tc>
        <w:tc>
          <w:tcPr>
            <w:tcW w:w="8363" w:type="dxa"/>
            <w:gridSpan w:val="4"/>
          </w:tcPr>
          <w:p w:rsidR="0068687A" w:rsidRPr="00467C0D" w:rsidRDefault="0068687A" w:rsidP="001B071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ROBOTY ROZBIORKOWE Kod CPV 45111300-1 (garaż OSP)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KNR4-01</w:t>
            </w:r>
          </w:p>
          <w:p w:rsidR="0054710C" w:rsidRPr="001B0716" w:rsidRDefault="0054710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0535-04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rynien z blachy nie nadającej się do użytku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9.80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KNR-W 4-01 0545-06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rury spustowej z blachy nie nadającej się do użytku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4.50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4-04 0506-04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pokrycia dachowego z blachy nie nadającej się do użytku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9.80*6.70 = 65.660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4-01 0430-05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elementów więźb dachowych - ołacenie dachu o odstępie łat ponad 24 cm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65.66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4-04</w:t>
            </w:r>
          </w:p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0403-06</w:t>
            </w:r>
          </w:p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ANALOGIA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konstrukcji więźb dachowych drewnianych (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wsp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>. do R = 0,50)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65.66</w:t>
            </w:r>
          </w:p>
        </w:tc>
      </w:tr>
      <w:tr w:rsidR="001B0716" w:rsidRPr="001B0716" w:rsidTr="0054710C">
        <w:tc>
          <w:tcPr>
            <w:tcW w:w="562" w:type="dxa"/>
          </w:tcPr>
          <w:p w:rsidR="001B0716" w:rsidRPr="00467C0D" w:rsidRDefault="001B0716" w:rsidP="0068687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2</w:t>
            </w:r>
          </w:p>
        </w:tc>
        <w:tc>
          <w:tcPr>
            <w:tcW w:w="8363" w:type="dxa"/>
            <w:gridSpan w:val="4"/>
          </w:tcPr>
          <w:p w:rsidR="001B0716" w:rsidRPr="00467C0D" w:rsidRDefault="001B0716" w:rsidP="0068687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DACH - KONSTRUKCJA I POKRYCIE Kod CPV 45261100-5 (garaż OSP)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2-02 0212-12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Wieńce monolityczne na ścianach zewn. o  szer.     do 30cm - beton B-25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(6.10*2+ 9.40)*0.25* 0.25 = 1.350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2-02 0290-02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Przygotowanie i montaż zbrojenia wieńca - pręty żebrowane i płaskie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1.35'0.12 = 0.162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KNR-W 2-02 0405-03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Dachy z wiązarów deskowych z tarcicy nasyconej o rozpiętości do 10.5 m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6.50-5.80' 2 = 75.400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NNRNKB202 0546-01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(z.VIII) Rynny dachowe półokrągłe z polichlorku winylu o śr. 115 mm łączone na klej - montaż rynien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6.50-2 = 13.000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0546-04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(z.VIII) Rynny dachowe półokrągłe z polichlorku winylu o śr. 115 mm łączone na klej - montaż denek rynnowych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0550-03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(z.VIII) Rury spustowe okrągłe z polichlorku winylu o śr. 100 mm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4.50-2 = 9.000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0550-07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(z.VIII) Rury spustowe okrągłe z polichlorku winylu - kolanka o śr. 100 mm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2.00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0541-02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Obróbki blacharskie z blachy powlekanej o szer.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w rozwinięciu ponad 25 cm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(6.50-2+ 5.80*2)* 0.30 = 7.380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0539-02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blachą powlekaną - montaż pasów nadrynnowych - okapów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0539-03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blachą powlekaną - montaż osłon bocznych - wiatrownic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11.60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0-18 2611-07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Podbitka okapów - montaż rusztu na konstrukcji drewnianej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6.50*2* 0.40+2.32 = 7.520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0540-01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Wykonanie podbitki okapów blachą powlekaną trapezową na łatach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7.52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0535-04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o pow.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ponad 100 m2 o nachyleniu połaci do 85 % blachą powlekaną dachówkowa na łatach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75.40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0539-01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blachą powlekaną - montaż gąsiorów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6.50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0411-01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Ołacenie połaci dachowych dla pokryć z blach powlekanych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75.40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AT-09 0103-01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Folie wstępnego krycia (FWK) układane na krokwiach - rozstaw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kontrłat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 xml:space="preserve"> 0,60 m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75.40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2.17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KNR-W 2-17 0123-02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ana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loaia</w:t>
            </w:r>
            <w:proofErr w:type="spellEnd"/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Przewody wentylacyjne z blachy stalowej,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kołowe, typ S(Spiro) o śr.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do 200 mm - udział kształtek do 55 % - z garażu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3*3.00 = 9.000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  <w:tc>
          <w:tcPr>
            <w:tcW w:w="1136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KNR-W 2-17 0152-01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ana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>-logia</w:t>
            </w:r>
          </w:p>
        </w:tc>
        <w:tc>
          <w:tcPr>
            <w:tcW w:w="4251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Wywiewki wentylacyjne dachowe PCV zamontowane ponad dachem o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 xml:space="preserve"> 110 mm-z garażu</w:t>
            </w:r>
          </w:p>
        </w:tc>
        <w:tc>
          <w:tcPr>
            <w:tcW w:w="1134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</w:tcPr>
          <w:p w:rsidR="0054710C" w:rsidRPr="001B0716" w:rsidRDefault="0054710C" w:rsidP="0068687A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3.00</w:t>
            </w:r>
          </w:p>
        </w:tc>
      </w:tr>
      <w:tr w:rsidR="009B6D37" w:rsidRPr="001B0716" w:rsidTr="0054710C">
        <w:tc>
          <w:tcPr>
            <w:tcW w:w="562" w:type="dxa"/>
          </w:tcPr>
          <w:p w:rsidR="009B6D37" w:rsidRPr="00467C0D" w:rsidRDefault="001B0716" w:rsidP="0068687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3</w:t>
            </w:r>
          </w:p>
        </w:tc>
        <w:tc>
          <w:tcPr>
            <w:tcW w:w="8363" w:type="dxa"/>
            <w:gridSpan w:val="4"/>
          </w:tcPr>
          <w:p w:rsidR="009B6D37" w:rsidRPr="00467C0D" w:rsidRDefault="009B6D37" w:rsidP="001B071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 xml:space="preserve">ROBOTY ROZBIÓRKOWE Kod CPV 45111300-1 </w:t>
            </w:r>
            <w:r w:rsidR="001B0716" w:rsidRPr="00467C0D">
              <w:rPr>
                <w:rFonts w:ascii="Arial" w:hAnsi="Arial" w:cs="Arial"/>
                <w:b/>
                <w:sz w:val="20"/>
                <w:szCs w:val="16"/>
              </w:rPr>
              <w:t>(świetlica)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136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4-01 0535-04</w:t>
            </w:r>
          </w:p>
        </w:tc>
        <w:tc>
          <w:tcPr>
            <w:tcW w:w="4251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rynien z blachy nie nadającej się do użytku</w:t>
            </w:r>
          </w:p>
        </w:tc>
        <w:tc>
          <w:tcPr>
            <w:tcW w:w="1134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21.00*2 = 42.000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136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KNR-W 4-01 0545-06</w:t>
            </w:r>
          </w:p>
        </w:tc>
        <w:tc>
          <w:tcPr>
            <w:tcW w:w="4251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rury spustowej z blachy nie nadającej się do użytku</w:t>
            </w:r>
          </w:p>
        </w:tc>
        <w:tc>
          <w:tcPr>
            <w:tcW w:w="1134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4.20*4 = 16.800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136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4-04 0506-04</w:t>
            </w:r>
          </w:p>
        </w:tc>
        <w:tc>
          <w:tcPr>
            <w:tcW w:w="4251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pokrycia dachowego z blachy nie nadającej się do użytku</w:t>
            </w:r>
          </w:p>
        </w:tc>
        <w:tc>
          <w:tcPr>
            <w:tcW w:w="1134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21.00* 5.80*2 = 243.600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136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4-01 0535-07</w:t>
            </w:r>
          </w:p>
        </w:tc>
        <w:tc>
          <w:tcPr>
            <w:tcW w:w="4251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obróbek blacharskich okapów, parapetów zewnętrznych okiennych,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gzymsów itp.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z blachy nienadającej się do użytku</w:t>
            </w:r>
          </w:p>
        </w:tc>
        <w:tc>
          <w:tcPr>
            <w:tcW w:w="1134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(21.00+ 5.80)*2* 0.30+(6* 1.90+1.60)* 0.30 = 19.980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136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4-01 0430-05</w:t>
            </w:r>
          </w:p>
        </w:tc>
        <w:tc>
          <w:tcPr>
            <w:tcW w:w="4251" w:type="dxa"/>
          </w:tcPr>
          <w:p w:rsidR="0054710C" w:rsidRPr="001B0716" w:rsidRDefault="0054710C" w:rsidP="0054710C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Rozebranie elementów więźb dachowych -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ołace</w:t>
            </w:r>
            <w:r>
              <w:rPr>
                <w:rFonts w:ascii="Arial" w:hAnsi="Arial" w:cs="Arial"/>
                <w:sz w:val="16"/>
                <w:szCs w:val="16"/>
              </w:rPr>
              <w:t>nle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dachu o odstępie ł</w:t>
            </w:r>
            <w:r w:rsidRPr="001B0716">
              <w:rPr>
                <w:rFonts w:ascii="Arial" w:hAnsi="Arial" w:cs="Arial"/>
                <w:sz w:val="16"/>
                <w:szCs w:val="16"/>
              </w:rPr>
              <w:t>at ponad 24 cm</w:t>
            </w:r>
          </w:p>
        </w:tc>
        <w:tc>
          <w:tcPr>
            <w:tcW w:w="1134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243.60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136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4-04</w:t>
            </w:r>
          </w:p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0403-06</w:t>
            </w:r>
          </w:p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ANALOGIA</w:t>
            </w:r>
          </w:p>
        </w:tc>
        <w:tc>
          <w:tcPr>
            <w:tcW w:w="4251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Rozebranie konstrukcji więźb dachowych drewnianych (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wsp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>. do R = 0,50 )</w:t>
            </w:r>
          </w:p>
        </w:tc>
        <w:tc>
          <w:tcPr>
            <w:tcW w:w="1134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9B6D37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243.60</w:t>
            </w:r>
          </w:p>
        </w:tc>
      </w:tr>
      <w:tr w:rsidR="001B0716" w:rsidRPr="001B0716" w:rsidTr="0054710C">
        <w:tc>
          <w:tcPr>
            <w:tcW w:w="562" w:type="dxa"/>
          </w:tcPr>
          <w:p w:rsidR="001B0716" w:rsidRPr="00467C0D" w:rsidRDefault="001B0716" w:rsidP="0068687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lastRenderedPageBreak/>
              <w:t>4</w:t>
            </w:r>
          </w:p>
        </w:tc>
        <w:tc>
          <w:tcPr>
            <w:tcW w:w="8363" w:type="dxa"/>
            <w:gridSpan w:val="4"/>
          </w:tcPr>
          <w:p w:rsidR="001B0716" w:rsidRPr="00467C0D" w:rsidRDefault="001B0716" w:rsidP="0068687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7C0D">
              <w:rPr>
                <w:rFonts w:ascii="Arial" w:hAnsi="Arial" w:cs="Arial"/>
                <w:b/>
                <w:sz w:val="20"/>
                <w:szCs w:val="16"/>
              </w:rPr>
              <w:t>DACH - KONSTRUKCJA I POKRYCIE Kod CPV 45261100-5</w:t>
            </w:r>
            <w:r w:rsidR="00467C0D" w:rsidRPr="00467C0D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467C0D">
              <w:rPr>
                <w:rFonts w:ascii="Arial" w:hAnsi="Arial" w:cs="Arial"/>
                <w:b/>
                <w:sz w:val="20"/>
                <w:szCs w:val="16"/>
              </w:rPr>
              <w:t>(świetlica)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2-02 0212-12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Wieńce monolityczne na ścianach zewn.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szer.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do 30cm - beton B-25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(20.80+ 9.40)*2* 0.25*0.25 = 3.775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2-02 0290-02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Przygotowanie i montaż zbrojenia wieńca - pręty żebrowane i płaskie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3.775*0.12 = 0.453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KNR-W 2-02 0405-03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Dachy z wiązarów deskowych z tarcicy nasyconej o rozpiętości do 10.5 m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243.60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NNRNKB202 0546-01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(z.VIII) Rynny dachowe półokrągłe z polichlorku winylu o śr. 115 mm łączone na klej - montaż rynien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42.00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0546-04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(z.VIII) Rynny dachowe półokrągłe z polichlorku winylu o śr. 115 mm łączone na klej - montaż denek rynnowych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0550-03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(z.VIII) Rury spustowe okrągłe z polichlorku winylu o śr. 100 mm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0550-07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(z.VIII) Rury spustowe okrągłe z polichlorku winylu - kolanka o śr. 100 mm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0541-02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Obróbki blacharskie z blachy powlekanej o szer.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w rozwinięciu ponad 25 cm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(21.00+ 5.80)*2* 0.30 = 16.080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0539-02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blachą powlekaną - montaż pasów nadrynnowych - okapów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42.00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4.10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0539-03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blachą powlekaną - montaż osłon bocznych - wiatrownic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5.80*2 = 11.600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4.11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0-18 2611-07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Podbitka okapów - montaż rusztu na konstrukcji drewnianej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21.00*2* 0.40+5.80* 2*0.20 = 19.120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4.12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0540-01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Wykonanie podbitki okapów blachą powlekaną trapezową na łatach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19.120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4.13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0535-04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o pow.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ponad 100 m2 o na-chyleniu połaci do 85 % blachą powlekaną dachówkowa na latach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243.60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4.14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0539-01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Pokrycie dachów blachą powlekaną - montaż gąsiorów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21.00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4.15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NNRNKB 202 0411-01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(z.VI) Ołacenie połaci dachowych dla pokryć z blach powlekanych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243.60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4.16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KNR AT-09 0103-01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Folie wstępnego krycia (FWK) układane na krokwiach - rozstaw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kontrłat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 xml:space="preserve"> 0,60 m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243.60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4.17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2-17 0123-02 ana</w:t>
            </w:r>
            <w:r w:rsidRPr="001B0716">
              <w:rPr>
                <w:rFonts w:ascii="Arial" w:hAnsi="Arial" w:cs="Arial"/>
                <w:sz w:val="16"/>
                <w:szCs w:val="16"/>
              </w:rPr>
              <w:t>logia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Przewody wentylacyjne z blachy stalowej,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kołowe, typ S(Spiro) o śr.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0716">
              <w:rPr>
                <w:rFonts w:ascii="Arial" w:hAnsi="Arial" w:cs="Arial"/>
                <w:sz w:val="16"/>
                <w:szCs w:val="16"/>
              </w:rPr>
              <w:t>do 200 mm - udział kształtek do 55 % - z WC i kuchni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5*2.50 = 12.500</w:t>
            </w:r>
          </w:p>
        </w:tc>
      </w:tr>
      <w:tr w:rsidR="0054710C" w:rsidRPr="001B0716" w:rsidTr="0054710C">
        <w:tc>
          <w:tcPr>
            <w:tcW w:w="56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4.18</w:t>
            </w:r>
          </w:p>
        </w:tc>
        <w:tc>
          <w:tcPr>
            <w:tcW w:w="1136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2-17 0152-01 ana</w:t>
            </w:r>
            <w:r w:rsidRPr="001B0716">
              <w:rPr>
                <w:rFonts w:ascii="Arial" w:hAnsi="Arial" w:cs="Arial"/>
                <w:sz w:val="16"/>
                <w:szCs w:val="16"/>
              </w:rPr>
              <w:t>logia</w:t>
            </w:r>
          </w:p>
        </w:tc>
        <w:tc>
          <w:tcPr>
            <w:tcW w:w="4251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 xml:space="preserve">Wywiewki wentylacyjne dachowe PCV zamontowane ponad dachem o </w:t>
            </w:r>
            <w:proofErr w:type="spellStart"/>
            <w:r w:rsidRPr="001B0716">
              <w:rPr>
                <w:rFonts w:ascii="Arial" w:hAnsi="Arial" w:cs="Arial"/>
                <w:sz w:val="16"/>
                <w:szCs w:val="16"/>
              </w:rPr>
              <w:t>śr</w:t>
            </w:r>
            <w:proofErr w:type="spellEnd"/>
            <w:r w:rsidRPr="001B0716">
              <w:rPr>
                <w:rFonts w:ascii="Arial" w:hAnsi="Arial" w:cs="Arial"/>
                <w:sz w:val="16"/>
                <w:szCs w:val="16"/>
              </w:rPr>
              <w:t xml:space="preserve"> 110 mm-z WC i kuchni</w:t>
            </w:r>
          </w:p>
        </w:tc>
        <w:tc>
          <w:tcPr>
            <w:tcW w:w="1134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842" w:type="dxa"/>
          </w:tcPr>
          <w:p w:rsidR="0054710C" w:rsidRPr="001B0716" w:rsidRDefault="0054710C" w:rsidP="001B0716">
            <w:pPr>
              <w:rPr>
                <w:rFonts w:ascii="Arial" w:hAnsi="Arial" w:cs="Arial"/>
                <w:sz w:val="16"/>
                <w:szCs w:val="16"/>
              </w:rPr>
            </w:pPr>
            <w:r w:rsidRPr="001B0716"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</w:tr>
    </w:tbl>
    <w:p w:rsidR="00D374F6" w:rsidRPr="0068687A" w:rsidRDefault="00D374F6">
      <w:pPr>
        <w:rPr>
          <w:rFonts w:ascii="Times New Roman" w:hAnsi="Times New Roman" w:cs="Times New Roman"/>
          <w:sz w:val="16"/>
          <w:szCs w:val="16"/>
        </w:rPr>
      </w:pPr>
    </w:p>
    <w:sectPr w:rsidR="00D374F6" w:rsidRPr="0068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4A"/>
    <w:rsid w:val="001B0716"/>
    <w:rsid w:val="001B57B3"/>
    <w:rsid w:val="00467C0D"/>
    <w:rsid w:val="0054710C"/>
    <w:rsid w:val="0068687A"/>
    <w:rsid w:val="00803F16"/>
    <w:rsid w:val="009B6D37"/>
    <w:rsid w:val="00B82D4A"/>
    <w:rsid w:val="00D374F6"/>
    <w:rsid w:val="00F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14AA-6A02-4B7F-88DC-B0A84FF1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omylnaczcionkaakapitu"/>
    <w:link w:val="Tekstpodstawowy1"/>
    <w:rsid w:val="0068687A"/>
    <w:rPr>
      <w:rFonts w:ascii="Arial" w:eastAsia="Arial" w:hAnsi="Arial" w:cs="Arial"/>
      <w:spacing w:val="1"/>
      <w:sz w:val="10"/>
      <w:szCs w:val="10"/>
      <w:shd w:val="clear" w:color="auto" w:fill="FFFFFF"/>
    </w:rPr>
  </w:style>
  <w:style w:type="character" w:customStyle="1" w:styleId="Bodytext65ptBold">
    <w:name w:val="Body text + 6;5 pt;Bold"/>
    <w:basedOn w:val="Bodytext"/>
    <w:rsid w:val="0068687A"/>
    <w:rPr>
      <w:rFonts w:ascii="Arial" w:eastAsia="Arial" w:hAnsi="Arial" w:cs="Arial"/>
      <w:b/>
      <w:bCs/>
      <w:color w:val="000000"/>
      <w:spacing w:val="1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Bodytext7ptSpacing0pt">
    <w:name w:val="Body text + 7 pt;Spacing 0 pt"/>
    <w:basedOn w:val="Bodytext"/>
    <w:rsid w:val="0068687A"/>
    <w:rPr>
      <w:rFonts w:ascii="Arial" w:eastAsia="Arial" w:hAnsi="Arial" w:cs="Arial"/>
      <w:color w:val="000000"/>
      <w:spacing w:val="-1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68687A"/>
    <w:pPr>
      <w:widowControl w:val="0"/>
      <w:shd w:val="clear" w:color="auto" w:fill="FFFFFF"/>
      <w:spacing w:before="3600" w:after="0" w:line="0" w:lineRule="atLeast"/>
    </w:pPr>
    <w:rPr>
      <w:rFonts w:ascii="Arial" w:eastAsia="Arial" w:hAnsi="Arial" w:cs="Arial"/>
      <w:spacing w:val="1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2019-07-24T06:59:00Z</dcterms:created>
  <dcterms:modified xsi:type="dcterms:W3CDTF">2019-07-24T08:51:00Z</dcterms:modified>
</cp:coreProperties>
</file>