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63" w:rsidRDefault="003D4363" w:rsidP="003D4363">
      <w:pPr>
        <w:autoSpaceDE w:val="0"/>
        <w:autoSpaceDN w:val="0"/>
        <w:adjustRightInd w:val="0"/>
        <w:jc w:val="right"/>
      </w:pPr>
    </w:p>
    <w:p w:rsidR="003D4363" w:rsidRDefault="003D4363" w:rsidP="003D4363">
      <w:pPr>
        <w:autoSpaceDE w:val="0"/>
        <w:autoSpaceDN w:val="0"/>
        <w:adjustRightInd w:val="0"/>
        <w:jc w:val="right"/>
      </w:pPr>
    </w:p>
    <w:p w:rsidR="00A7510D" w:rsidRDefault="007B4D27" w:rsidP="00A7510D">
      <w:pPr>
        <w:autoSpaceDE w:val="0"/>
        <w:autoSpaceDN w:val="0"/>
        <w:adjustRightInd w:val="0"/>
        <w:jc w:val="center"/>
      </w:pPr>
      <w:r>
        <w:t>Uchwała Nr XXVIII</w:t>
      </w:r>
      <w:r w:rsidR="00F96271">
        <w:t>/147</w:t>
      </w:r>
      <w:r w:rsidR="00A7510D">
        <w:t>/ 2020</w:t>
      </w:r>
    </w:p>
    <w:p w:rsidR="00A7510D" w:rsidRDefault="00A7510D" w:rsidP="00A7510D">
      <w:pPr>
        <w:autoSpaceDE w:val="0"/>
        <w:autoSpaceDN w:val="0"/>
        <w:adjustRightInd w:val="0"/>
        <w:jc w:val="center"/>
      </w:pPr>
      <w:r>
        <w:t>Rady Gminy Sokołów Podlaski</w:t>
      </w:r>
    </w:p>
    <w:p w:rsidR="00A7510D" w:rsidRDefault="007B4D27" w:rsidP="00A7510D">
      <w:pPr>
        <w:autoSpaceDE w:val="0"/>
        <w:autoSpaceDN w:val="0"/>
        <w:adjustRightInd w:val="0"/>
        <w:jc w:val="center"/>
      </w:pPr>
      <w:r>
        <w:t xml:space="preserve">z dnia 22 </w:t>
      </w:r>
      <w:r w:rsidR="00A7510D">
        <w:t>grudnia 2020 r.</w:t>
      </w:r>
    </w:p>
    <w:p w:rsidR="00A7510D" w:rsidRDefault="00A7510D" w:rsidP="00A751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510D" w:rsidRDefault="00A7510D" w:rsidP="00A751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510D" w:rsidRDefault="00A7510D" w:rsidP="00395B9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w sprawie uchwalenia Programu współpracy Gminy Sokołów Podlaski z organizacjami pozarządowymi i innymi podmiotami prowadzącymi działalność pożytku publicznego </w:t>
      </w:r>
      <w:r w:rsidR="00395B93">
        <w:rPr>
          <w:b/>
        </w:rPr>
        <w:br/>
      </w:r>
      <w:r>
        <w:rPr>
          <w:b/>
        </w:rPr>
        <w:t>na rok 2021.</w:t>
      </w:r>
    </w:p>
    <w:p w:rsidR="00A7510D" w:rsidRDefault="00A7510D" w:rsidP="00395B93">
      <w:pPr>
        <w:autoSpaceDE w:val="0"/>
        <w:autoSpaceDN w:val="0"/>
        <w:adjustRightInd w:val="0"/>
        <w:jc w:val="both"/>
      </w:pPr>
    </w:p>
    <w:p w:rsidR="00A7510D" w:rsidRDefault="00A7510D" w:rsidP="00A7510D">
      <w:pPr>
        <w:autoSpaceDE w:val="0"/>
        <w:autoSpaceDN w:val="0"/>
        <w:adjustRightInd w:val="0"/>
        <w:jc w:val="both"/>
      </w:pPr>
    </w:p>
    <w:p w:rsidR="00A7510D" w:rsidRDefault="00A7510D" w:rsidP="00A7510D">
      <w:pPr>
        <w:autoSpaceDE w:val="0"/>
        <w:autoSpaceDN w:val="0"/>
        <w:adjustRightInd w:val="0"/>
        <w:jc w:val="both"/>
      </w:pPr>
      <w:r>
        <w:t>Na podstawie art. 5a ust. 1 ustawy z dnia 24 kwietnia 2003r. o działalności pożytku publicznego i o wolontar</w:t>
      </w:r>
      <w:r w:rsidR="006224CE">
        <w:t>iacie (Dz. U. z 2020 r.,</w:t>
      </w:r>
      <w:r w:rsidR="00E372E2">
        <w:t xml:space="preserve"> </w:t>
      </w:r>
      <w:r w:rsidR="006224CE">
        <w:t>poz.1057</w:t>
      </w:r>
      <w:r w:rsidR="00E372E2">
        <w:t xml:space="preserve"> </w:t>
      </w:r>
      <w:proofErr w:type="spellStart"/>
      <w:r w:rsidR="00E372E2">
        <w:t>t.j</w:t>
      </w:r>
      <w:proofErr w:type="spellEnd"/>
      <w:r>
        <w:t xml:space="preserve">.) Rada Gminy Sokołów  Podlaski uchwala, </w:t>
      </w:r>
      <w:r w:rsidR="00395B93">
        <w:br/>
      </w:r>
      <w:r>
        <w:t>co następuje:</w:t>
      </w:r>
    </w:p>
    <w:p w:rsidR="00A7510D" w:rsidRDefault="00A7510D" w:rsidP="00A7510D">
      <w:pPr>
        <w:autoSpaceDE w:val="0"/>
        <w:autoSpaceDN w:val="0"/>
        <w:adjustRightInd w:val="0"/>
        <w:jc w:val="both"/>
      </w:pPr>
    </w:p>
    <w:p w:rsidR="00A7510D" w:rsidRDefault="00A7510D" w:rsidP="00A7510D">
      <w:pPr>
        <w:autoSpaceDE w:val="0"/>
        <w:autoSpaceDN w:val="0"/>
        <w:adjustRightInd w:val="0"/>
        <w:jc w:val="center"/>
      </w:pPr>
      <w:r>
        <w:t>§1</w:t>
      </w:r>
    </w:p>
    <w:p w:rsidR="00A7510D" w:rsidRDefault="00A7510D" w:rsidP="00A751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510D" w:rsidRDefault="00A7510D" w:rsidP="00A7510D">
      <w:pPr>
        <w:autoSpaceDE w:val="0"/>
        <w:autoSpaceDN w:val="0"/>
        <w:adjustRightInd w:val="0"/>
        <w:jc w:val="both"/>
      </w:pPr>
      <w:r>
        <w:t xml:space="preserve">Uchwala się Program współpracy Gminy Sokołów Podlaski z organizacjami pozarządowymi </w:t>
      </w:r>
      <w:r>
        <w:br/>
        <w:t xml:space="preserve">i innymi podmiotami prowadzącymi działalność pożytku publicznego na rok 2021, </w:t>
      </w:r>
      <w:r>
        <w:br/>
        <w:t>w brzmieniu stanowiącym załącznik do uchwały.</w:t>
      </w:r>
    </w:p>
    <w:p w:rsidR="00A7510D" w:rsidRDefault="00A7510D" w:rsidP="00A7510D">
      <w:pPr>
        <w:autoSpaceDE w:val="0"/>
        <w:autoSpaceDN w:val="0"/>
        <w:adjustRightInd w:val="0"/>
        <w:jc w:val="center"/>
      </w:pPr>
    </w:p>
    <w:p w:rsidR="00A7510D" w:rsidRDefault="00A7510D" w:rsidP="00A7510D">
      <w:pPr>
        <w:autoSpaceDE w:val="0"/>
        <w:autoSpaceDN w:val="0"/>
        <w:adjustRightInd w:val="0"/>
        <w:jc w:val="center"/>
      </w:pPr>
      <w:r>
        <w:t>§2</w:t>
      </w:r>
    </w:p>
    <w:p w:rsidR="00A7510D" w:rsidRDefault="00A7510D" w:rsidP="00A7510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510D" w:rsidRDefault="00A7510D" w:rsidP="00A7510D">
      <w:pPr>
        <w:autoSpaceDE w:val="0"/>
        <w:autoSpaceDN w:val="0"/>
        <w:adjustRightInd w:val="0"/>
      </w:pPr>
      <w:r>
        <w:t>Wykonanie uchwały powierza się Wójtowi Gminy Sokołów Podlaski.</w:t>
      </w:r>
    </w:p>
    <w:p w:rsidR="00A7510D" w:rsidRDefault="00A7510D" w:rsidP="00A7510D">
      <w:pPr>
        <w:autoSpaceDE w:val="0"/>
        <w:autoSpaceDN w:val="0"/>
        <w:adjustRightInd w:val="0"/>
      </w:pPr>
    </w:p>
    <w:p w:rsidR="00A7510D" w:rsidRDefault="00A7510D" w:rsidP="00A7510D">
      <w:pPr>
        <w:autoSpaceDE w:val="0"/>
        <w:autoSpaceDN w:val="0"/>
        <w:adjustRightInd w:val="0"/>
        <w:jc w:val="center"/>
      </w:pPr>
      <w:r>
        <w:t>§ 3</w:t>
      </w:r>
    </w:p>
    <w:p w:rsidR="00A7510D" w:rsidRDefault="00A7510D" w:rsidP="00A7510D">
      <w:pPr>
        <w:autoSpaceDE w:val="0"/>
        <w:autoSpaceDN w:val="0"/>
        <w:adjustRightInd w:val="0"/>
        <w:jc w:val="center"/>
      </w:pPr>
    </w:p>
    <w:p w:rsidR="00A7510D" w:rsidRDefault="00A7510D" w:rsidP="00A7510D">
      <w:r>
        <w:t>Uchwała wchodzi w życie z dniem podjęcia.</w:t>
      </w:r>
    </w:p>
    <w:p w:rsidR="00A7510D" w:rsidRDefault="00A7510D" w:rsidP="00A7510D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7510D" w:rsidRDefault="00A7510D" w:rsidP="00A7510D"/>
    <w:p w:rsidR="00A7510D" w:rsidRDefault="00A7510D" w:rsidP="00A7510D"/>
    <w:p w:rsidR="00A7510D" w:rsidRDefault="00A7510D" w:rsidP="00A7510D"/>
    <w:p w:rsidR="00A7510D" w:rsidRDefault="00A7510D" w:rsidP="00A7510D">
      <w:bookmarkStart w:id="0" w:name="_GoBack"/>
      <w:bookmarkEnd w:id="0"/>
    </w:p>
    <w:p w:rsidR="00A7510D" w:rsidRDefault="00A7510D" w:rsidP="00A7510D"/>
    <w:p w:rsidR="00A7510D" w:rsidRDefault="00A7510D" w:rsidP="00A7510D"/>
    <w:p w:rsidR="00A7510D" w:rsidRDefault="00A7510D" w:rsidP="00A7510D"/>
    <w:p w:rsidR="00DE026B" w:rsidRDefault="00DE026B" w:rsidP="00DE026B">
      <w:pPr>
        <w:jc w:val="right"/>
      </w:pPr>
      <w:r>
        <w:t>Przewodniczący Rady Gminy</w:t>
      </w:r>
    </w:p>
    <w:p w:rsidR="00DE026B" w:rsidRDefault="00DE026B" w:rsidP="00DE026B">
      <w:pPr>
        <w:jc w:val="right"/>
      </w:pPr>
      <w:r>
        <w:t>/-/ Paweł Sobolewski</w:t>
      </w:r>
    </w:p>
    <w:p w:rsidR="00A7510D" w:rsidRDefault="00A7510D" w:rsidP="00A7510D"/>
    <w:p w:rsidR="00A7510D" w:rsidRDefault="00A7510D" w:rsidP="00A7510D"/>
    <w:p w:rsidR="00A7510D" w:rsidRDefault="00A7510D" w:rsidP="00A7510D"/>
    <w:p w:rsidR="00A7510D" w:rsidRDefault="00A7510D" w:rsidP="00A7510D"/>
    <w:p w:rsidR="00A7510D" w:rsidRDefault="00A7510D" w:rsidP="00A7510D"/>
    <w:p w:rsidR="00A7510D" w:rsidRDefault="00A7510D" w:rsidP="00A7510D"/>
    <w:p w:rsidR="00A7510D" w:rsidRDefault="00A7510D" w:rsidP="00A7510D"/>
    <w:p w:rsidR="00A7510D" w:rsidRDefault="00A7510D" w:rsidP="00A7510D"/>
    <w:p w:rsidR="00A7510D" w:rsidRDefault="00A7510D" w:rsidP="00A7510D"/>
    <w:p w:rsidR="00A7510D" w:rsidRDefault="00A7510D" w:rsidP="00A7510D"/>
    <w:p w:rsidR="00A7510D" w:rsidRDefault="00A7510D" w:rsidP="00A7510D"/>
    <w:p w:rsidR="00A7510D" w:rsidRDefault="00A7510D" w:rsidP="00A7510D"/>
    <w:p w:rsidR="00A7510D" w:rsidRDefault="00A7510D" w:rsidP="00A7510D"/>
    <w:p w:rsidR="00A7510D" w:rsidRDefault="00A7510D" w:rsidP="00A7510D"/>
    <w:p w:rsidR="00A7510D" w:rsidRDefault="00A7510D" w:rsidP="00A7510D"/>
    <w:p w:rsidR="00A7510D" w:rsidRPr="00395B93" w:rsidRDefault="00A7510D" w:rsidP="00A7510D">
      <w:pPr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  <w:r w:rsidRPr="00395B93">
        <w:rPr>
          <w:bCs/>
          <w:color w:val="000000"/>
          <w:sz w:val="32"/>
          <w:szCs w:val="32"/>
        </w:rPr>
        <w:t>Uzasadnienie</w:t>
      </w:r>
    </w:p>
    <w:p w:rsidR="00A7510D" w:rsidRDefault="00A7510D" w:rsidP="00A7510D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A7510D" w:rsidRPr="00395B93" w:rsidRDefault="00A7510D" w:rsidP="00A7510D">
      <w:pPr>
        <w:autoSpaceDE w:val="0"/>
        <w:autoSpaceDN w:val="0"/>
        <w:adjustRightInd w:val="0"/>
        <w:jc w:val="both"/>
      </w:pPr>
      <w:r w:rsidRPr="00395B93">
        <w:rPr>
          <w:bCs/>
          <w:color w:val="000000"/>
        </w:rPr>
        <w:t xml:space="preserve">do Uchwały Rady Gminy w Sokołowie Podlaskim </w:t>
      </w:r>
      <w:r w:rsidR="00E372E2" w:rsidRPr="00395B93">
        <w:t>w sprawie u</w:t>
      </w:r>
      <w:r w:rsidRPr="00395B93">
        <w:t>chwalenia Programu współpracy Gminy Sokołów Podlaski z organizacjami pozarządowymi i innymi podmiotami prowadzącymi działalność pożytku publicznego na rok 2021.</w:t>
      </w:r>
    </w:p>
    <w:p w:rsidR="00A7510D" w:rsidRDefault="00A7510D" w:rsidP="00A7510D">
      <w:pPr>
        <w:autoSpaceDE w:val="0"/>
        <w:autoSpaceDN w:val="0"/>
        <w:adjustRightInd w:val="0"/>
        <w:rPr>
          <w:color w:val="000000"/>
        </w:rPr>
      </w:pPr>
    </w:p>
    <w:p w:rsidR="00A7510D" w:rsidRPr="00E372E2" w:rsidRDefault="00A7510D" w:rsidP="00A7510D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372E2">
        <w:rPr>
          <w:color w:val="000000"/>
        </w:rPr>
        <w:t xml:space="preserve">W terminie </w:t>
      </w:r>
      <w:r w:rsidR="006224CE" w:rsidRPr="00E372E2">
        <w:rPr>
          <w:bCs/>
          <w:color w:val="000000"/>
        </w:rPr>
        <w:t xml:space="preserve">od </w:t>
      </w:r>
      <w:r w:rsidRPr="00E372E2">
        <w:rPr>
          <w:bCs/>
          <w:color w:val="000000"/>
        </w:rPr>
        <w:t xml:space="preserve">1 </w:t>
      </w:r>
      <w:r w:rsidR="006224CE" w:rsidRPr="00E372E2">
        <w:rPr>
          <w:bCs/>
          <w:color w:val="000000"/>
        </w:rPr>
        <w:t xml:space="preserve">do </w:t>
      </w:r>
      <w:r w:rsidRPr="00E372E2">
        <w:rPr>
          <w:bCs/>
          <w:color w:val="000000"/>
        </w:rPr>
        <w:t>15  grudnia 2020 r. odbyły się konsultacje, których p</w:t>
      </w:r>
      <w:r w:rsidRPr="00E372E2">
        <w:rPr>
          <w:color w:val="000000"/>
        </w:rPr>
        <w:t xml:space="preserve">rzedmiotem był projekt </w:t>
      </w:r>
      <w:r w:rsidRPr="00E372E2">
        <w:rPr>
          <w:bCs/>
          <w:color w:val="000000"/>
        </w:rPr>
        <w:t>Programu wsp</w:t>
      </w:r>
      <w:r w:rsidR="006224CE" w:rsidRPr="00E372E2">
        <w:rPr>
          <w:bCs/>
          <w:color w:val="000000"/>
        </w:rPr>
        <w:t xml:space="preserve">ółpracy Gminy Sokołów Podlaski </w:t>
      </w:r>
      <w:r w:rsidRPr="00E372E2">
        <w:rPr>
          <w:bCs/>
          <w:color w:val="000000"/>
        </w:rPr>
        <w:t xml:space="preserve">z organizacjami pozarządowymi </w:t>
      </w:r>
      <w:r w:rsidR="006224CE" w:rsidRPr="00E372E2">
        <w:rPr>
          <w:bCs/>
          <w:color w:val="000000"/>
        </w:rPr>
        <w:br/>
      </w:r>
      <w:r w:rsidRPr="00E372E2">
        <w:rPr>
          <w:bCs/>
          <w:color w:val="000000"/>
        </w:rPr>
        <w:t xml:space="preserve">i podmiotami prowadzącymi działalność pożytku publicznego na 2021 rok. </w:t>
      </w:r>
    </w:p>
    <w:p w:rsidR="00A7510D" w:rsidRDefault="00A7510D" w:rsidP="00A7510D">
      <w:pPr>
        <w:autoSpaceDE w:val="0"/>
        <w:autoSpaceDN w:val="0"/>
        <w:adjustRightInd w:val="0"/>
        <w:rPr>
          <w:color w:val="000000"/>
        </w:rPr>
      </w:pPr>
    </w:p>
    <w:p w:rsidR="00A7510D" w:rsidRDefault="00A7510D" w:rsidP="00A7510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Konsultacje przeprowadzone zostały w formie przyjmowania uwag, które można było kierować  pocztą elektroniczną na adres: </w:t>
      </w:r>
      <w:hyperlink r:id="rId5" w:history="1">
        <w:r>
          <w:rPr>
            <w:rStyle w:val="Hipercze"/>
          </w:rPr>
          <w:t>ug@gminasokolowpodl.pl</w:t>
        </w:r>
      </w:hyperlink>
      <w:r>
        <w:rPr>
          <w:color w:val="000000"/>
        </w:rPr>
        <w:t xml:space="preserve"> lub pocztą tradycyjną na adres Urzędu Gminy w Sokołowie Podlaskim, ul. Wolności 44, 08-300 Sokołów Podlaski. </w:t>
      </w:r>
    </w:p>
    <w:p w:rsidR="00A7510D" w:rsidRDefault="00A7510D" w:rsidP="00A7510D">
      <w:pPr>
        <w:autoSpaceDE w:val="0"/>
        <w:autoSpaceDN w:val="0"/>
        <w:adjustRightInd w:val="0"/>
        <w:jc w:val="both"/>
        <w:rPr>
          <w:color w:val="000000"/>
        </w:rPr>
      </w:pPr>
    </w:p>
    <w:p w:rsidR="00A7510D" w:rsidRDefault="00A7510D" w:rsidP="00A7510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Konsultacje ogłoszone zostały w dniu 1 grudnia 2020 r. na stronie internetowej Urzędu Gminy BIP oraz na tablicy ogłoszeń w siedzibie Urzędu Gminy w Sokołowie Podlaskim. </w:t>
      </w:r>
      <w:r>
        <w:rPr>
          <w:color w:val="000000"/>
        </w:rPr>
        <w:br/>
        <w:t xml:space="preserve">Do ogłoszenia zamieszczony został projekt </w:t>
      </w:r>
      <w:r w:rsidRPr="00E372E2">
        <w:rPr>
          <w:color w:val="000000"/>
        </w:rPr>
        <w:t>„</w:t>
      </w:r>
      <w:r w:rsidRPr="00E372E2">
        <w:rPr>
          <w:bCs/>
          <w:color w:val="000000"/>
        </w:rPr>
        <w:t>Programu współpracy Gminy Sokołów Podlaski  z organizacjami pozarządowymi i podmiotami prowadzącymi działalność pożytku publicznego na 2021 rok oraz formularz</w:t>
      </w:r>
      <w:r>
        <w:rPr>
          <w:bCs/>
          <w:color w:val="000000"/>
        </w:rPr>
        <w:t xml:space="preserve"> uwag, </w:t>
      </w:r>
      <w:r>
        <w:rPr>
          <w:color w:val="000000"/>
        </w:rPr>
        <w:t xml:space="preserve">w celu wyrażania uwag </w:t>
      </w:r>
      <w:r w:rsidR="00E372E2">
        <w:rPr>
          <w:color w:val="000000"/>
        </w:rPr>
        <w:t xml:space="preserve">i opinii </w:t>
      </w:r>
      <w:r>
        <w:rPr>
          <w:color w:val="000000"/>
        </w:rPr>
        <w:t>w sprawie będącej przedmiotem konsultacji.</w:t>
      </w:r>
    </w:p>
    <w:p w:rsidR="00A7510D" w:rsidRDefault="00A7510D" w:rsidP="00A7510D">
      <w:pPr>
        <w:autoSpaceDE w:val="0"/>
        <w:autoSpaceDN w:val="0"/>
        <w:adjustRightInd w:val="0"/>
        <w:jc w:val="both"/>
        <w:rPr>
          <w:color w:val="000000"/>
        </w:rPr>
      </w:pPr>
    </w:p>
    <w:p w:rsidR="00A7510D" w:rsidRDefault="00A7510D" w:rsidP="00A7510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 wyznaczonym terminie ww. podmioty nie wniosły żadnych uwag i nie przekazały opinii  dotyczących konsultowanego dokumentu.  </w:t>
      </w:r>
    </w:p>
    <w:p w:rsidR="00A7510D" w:rsidRDefault="00A7510D" w:rsidP="00A7510D">
      <w:pPr>
        <w:autoSpaceDE w:val="0"/>
        <w:autoSpaceDN w:val="0"/>
        <w:adjustRightInd w:val="0"/>
        <w:jc w:val="both"/>
        <w:rPr>
          <w:b/>
        </w:rPr>
      </w:pPr>
    </w:p>
    <w:p w:rsidR="00A7510D" w:rsidRDefault="00A7510D" w:rsidP="00A7510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t xml:space="preserve">Konsultacje zostały przeprowadzone w trybie </w:t>
      </w:r>
      <w:r>
        <w:rPr>
          <w:color w:val="000000"/>
        </w:rPr>
        <w:t xml:space="preserve">uchwały Nr IX/59/2011 Rady Gminy </w:t>
      </w:r>
      <w:r>
        <w:rPr>
          <w:color w:val="000000"/>
        </w:rPr>
        <w:br/>
        <w:t xml:space="preserve">w Sokołowie Podlaskim z dnia 22 września 2011r. </w:t>
      </w:r>
      <w:r>
        <w:t>w sprawie określenia szczegółowego sposobu konsultowania z radą działalności pożytku publicznego lub organizacjami pozarządowymi oraz innymi podmiotami projektów aktów prawa miejscowego w dziedzinach dotyczących działalności statutowej tych organizacji.</w:t>
      </w:r>
    </w:p>
    <w:p w:rsidR="00A7510D" w:rsidRDefault="00A7510D" w:rsidP="00A7510D">
      <w:pPr>
        <w:autoSpaceDE w:val="0"/>
        <w:autoSpaceDN w:val="0"/>
        <w:adjustRightInd w:val="0"/>
        <w:jc w:val="both"/>
      </w:pPr>
    </w:p>
    <w:p w:rsidR="00A7510D" w:rsidRDefault="00A7510D" w:rsidP="00A7510D">
      <w:pPr>
        <w:autoSpaceDE w:val="0"/>
        <w:autoSpaceDN w:val="0"/>
        <w:adjustRightInd w:val="0"/>
        <w:jc w:val="both"/>
        <w:rPr>
          <w:b/>
        </w:rPr>
      </w:pPr>
    </w:p>
    <w:p w:rsidR="00A7510D" w:rsidRDefault="00A7510D" w:rsidP="00A7510D"/>
    <w:p w:rsidR="00192AEC" w:rsidRDefault="00192AEC"/>
    <w:p w:rsidR="00DE026B" w:rsidRDefault="00DE026B" w:rsidP="00DE026B">
      <w:pPr>
        <w:jc w:val="right"/>
      </w:pPr>
      <w:r>
        <w:t>Przewodniczący Rady Gminy</w:t>
      </w:r>
    </w:p>
    <w:p w:rsidR="00DE026B" w:rsidRDefault="00DE026B" w:rsidP="00DE026B">
      <w:pPr>
        <w:jc w:val="right"/>
      </w:pPr>
      <w:r>
        <w:t>/-/ Paweł Sobolewski</w:t>
      </w:r>
    </w:p>
    <w:p w:rsidR="00DE026B" w:rsidRDefault="00DE026B"/>
    <w:p w:rsidR="00DE026B" w:rsidRDefault="00DE026B"/>
    <w:p w:rsidR="00DE026B" w:rsidRDefault="00DE026B"/>
    <w:p w:rsidR="00DE026B" w:rsidRDefault="00DE026B"/>
    <w:p w:rsidR="00DE026B" w:rsidRDefault="00DE026B"/>
    <w:p w:rsidR="00DE026B" w:rsidRDefault="00DE026B"/>
    <w:p w:rsidR="00DE026B" w:rsidRDefault="00DE026B"/>
    <w:p w:rsidR="00DE026B" w:rsidRDefault="00DE026B"/>
    <w:p w:rsidR="00DE026B" w:rsidRDefault="00DE026B"/>
    <w:p w:rsidR="00DE026B" w:rsidRDefault="00DE026B"/>
    <w:p w:rsidR="00DE026B" w:rsidRDefault="00DE026B"/>
    <w:p w:rsidR="00DE026B" w:rsidRDefault="00DE026B"/>
    <w:p w:rsidR="00DE026B" w:rsidRDefault="00DE026B"/>
    <w:p w:rsidR="00DE026B" w:rsidRDefault="00DE026B"/>
    <w:p w:rsidR="00DE026B" w:rsidRPr="0097769E" w:rsidRDefault="00DE026B" w:rsidP="00DE026B">
      <w:pPr>
        <w:pStyle w:val="Tekstpodstawowywcity2"/>
        <w:spacing w:after="0"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Załącznik do Uchwały Nr XXVIII/147/2020</w:t>
      </w:r>
    </w:p>
    <w:p w:rsidR="00DE026B" w:rsidRDefault="00DE026B" w:rsidP="00DE026B">
      <w:pPr>
        <w:pStyle w:val="Tekstpodstawowywcity2"/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Rady Gminy Sokołów Podlaski</w:t>
      </w:r>
    </w:p>
    <w:p w:rsidR="00DE026B" w:rsidRPr="0097769E" w:rsidRDefault="00DE026B" w:rsidP="00DE026B">
      <w:pPr>
        <w:pStyle w:val="Tekstpodstawowywcity2"/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z dnia 22.12.2020 roku        </w:t>
      </w:r>
    </w:p>
    <w:p w:rsidR="00DE026B" w:rsidRPr="0097769E" w:rsidRDefault="00DE026B" w:rsidP="00DE026B">
      <w:pPr>
        <w:pStyle w:val="Tekstpodstawowywcity2"/>
        <w:spacing w:after="0" w:line="240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E026B" w:rsidRDefault="00DE026B" w:rsidP="00DE026B">
      <w:pPr>
        <w:pStyle w:val="Tekstpodstawowywcity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współpracy Gminy Sokołów Podlaski z organizacjami pozarządowymi i innymi podmiotami prowadzącymi działalność pożytku publicznego na rok 2021.</w:t>
      </w:r>
    </w:p>
    <w:p w:rsidR="00DE026B" w:rsidRDefault="00DE026B" w:rsidP="00DE026B">
      <w:pPr>
        <w:rPr>
          <w:bCs/>
        </w:rPr>
      </w:pPr>
    </w:p>
    <w:p w:rsidR="00DE026B" w:rsidRDefault="00DE026B" w:rsidP="00DE026B">
      <w:pPr>
        <w:jc w:val="center"/>
        <w:rPr>
          <w:b/>
          <w:bCs/>
        </w:rPr>
      </w:pPr>
      <w:r>
        <w:rPr>
          <w:b/>
          <w:bCs/>
        </w:rPr>
        <w:t>Rozdział I</w:t>
      </w:r>
    </w:p>
    <w:p w:rsidR="00DE026B" w:rsidRDefault="00DE026B" w:rsidP="00DE026B">
      <w:pPr>
        <w:jc w:val="center"/>
        <w:rPr>
          <w:b/>
          <w:bCs/>
        </w:rPr>
      </w:pPr>
      <w:r>
        <w:rPr>
          <w:b/>
          <w:bCs/>
        </w:rPr>
        <w:t>Postanowienia ogólne</w:t>
      </w:r>
    </w:p>
    <w:p w:rsidR="00DE026B" w:rsidRDefault="00DE026B" w:rsidP="00DE026B">
      <w:pPr>
        <w:spacing w:before="240" w:after="240"/>
        <w:jc w:val="center"/>
        <w:rPr>
          <w:bCs/>
        </w:rPr>
      </w:pPr>
      <w:r>
        <w:rPr>
          <w:bCs/>
        </w:rPr>
        <w:t>§  1</w:t>
      </w:r>
    </w:p>
    <w:p w:rsidR="00DE026B" w:rsidRDefault="00DE026B" w:rsidP="00DE026B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Program określa cele, zasady i formy współpracy, priorytetowe zadania publiczne, sposób realizacji Programu i planowane środki publiczne Gminy Sokołów Podlaski na realizację zadań. Ponadto Program zawiera kryteria oceny realizacji Programu, informacje o sposobie tworzenia i przebiegu konsultacji, a także sposób powoływania i zasady działania Komisji Konkursowej do opiniowania ofert w otwartym konkursie ofert.</w:t>
      </w:r>
    </w:p>
    <w:p w:rsidR="00DE026B" w:rsidRDefault="00DE026B" w:rsidP="00DE026B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Ilekroć w niniejszym programie jest mowa o:</w:t>
      </w:r>
    </w:p>
    <w:p w:rsidR="00DE026B" w:rsidRDefault="00DE026B" w:rsidP="00DE026B">
      <w:pPr>
        <w:numPr>
          <w:ilvl w:val="3"/>
          <w:numId w:val="1"/>
        </w:numPr>
        <w:suppressAutoHyphens/>
        <w:jc w:val="both"/>
        <w:rPr>
          <w:bCs/>
        </w:rPr>
      </w:pPr>
      <w:r>
        <w:t>ustawie – należy przez to rozumieć ustawę z dnia 24 kwietnia 2003 r. o działalności pożytku publicznego i o wolontariacie (Dz. U. z  2020</w:t>
      </w:r>
      <w:r w:rsidRPr="00E62292">
        <w:t xml:space="preserve"> r. poz. </w:t>
      </w:r>
      <w:r>
        <w:t xml:space="preserve">1057 </w:t>
      </w:r>
      <w:proofErr w:type="spellStart"/>
      <w:r>
        <w:t>t.j</w:t>
      </w:r>
      <w:proofErr w:type="spellEnd"/>
      <w:r>
        <w:t>.</w:t>
      </w:r>
      <w:r w:rsidRPr="00E62292">
        <w:t>)</w:t>
      </w:r>
    </w:p>
    <w:p w:rsidR="00DE026B" w:rsidRDefault="00DE026B" w:rsidP="00DE026B">
      <w:pPr>
        <w:numPr>
          <w:ilvl w:val="3"/>
          <w:numId w:val="1"/>
        </w:numPr>
        <w:suppressAutoHyphens/>
        <w:jc w:val="both"/>
        <w:rPr>
          <w:bCs/>
        </w:rPr>
      </w:pPr>
      <w:r>
        <w:t>Programie – rozumie się przez to Program Współpracy Gminy Sokołów Podlaski z organizacjami pozarządowymi i innymi podmiotami prowadzącymi działalność pożytku publicznego na rok 2021,</w:t>
      </w:r>
    </w:p>
    <w:p w:rsidR="00DE026B" w:rsidRDefault="00DE026B" w:rsidP="00DE026B">
      <w:pPr>
        <w:numPr>
          <w:ilvl w:val="3"/>
          <w:numId w:val="1"/>
        </w:numPr>
        <w:suppressAutoHyphens/>
        <w:jc w:val="both"/>
        <w:rPr>
          <w:bCs/>
        </w:rPr>
      </w:pPr>
      <w:r>
        <w:rPr>
          <w:bCs/>
        </w:rPr>
        <w:t>Gminie – rozumie się przez to Gminę Sokołów Podlaski,</w:t>
      </w:r>
    </w:p>
    <w:p w:rsidR="00DE026B" w:rsidRDefault="00DE026B" w:rsidP="00DE026B">
      <w:pPr>
        <w:numPr>
          <w:ilvl w:val="3"/>
          <w:numId w:val="1"/>
        </w:numPr>
        <w:suppressAutoHyphens/>
        <w:jc w:val="both"/>
        <w:rPr>
          <w:bCs/>
        </w:rPr>
      </w:pPr>
      <w:r>
        <w:rPr>
          <w:bCs/>
        </w:rPr>
        <w:t>Radzie Gminy – rozumie się przez to Radę Gminy w Sokołowie Podlaskim,</w:t>
      </w:r>
    </w:p>
    <w:p w:rsidR="00DE026B" w:rsidRDefault="00DE026B" w:rsidP="00DE026B">
      <w:pPr>
        <w:numPr>
          <w:ilvl w:val="3"/>
          <w:numId w:val="1"/>
        </w:numPr>
        <w:suppressAutoHyphens/>
        <w:jc w:val="both"/>
        <w:rPr>
          <w:bCs/>
        </w:rPr>
      </w:pPr>
      <w:r>
        <w:rPr>
          <w:bCs/>
        </w:rPr>
        <w:t>urzędzie – rozumie się przez to Urząd Gminy Sokołów Podlaski,</w:t>
      </w:r>
    </w:p>
    <w:p w:rsidR="00DE026B" w:rsidRDefault="00DE026B" w:rsidP="00DE026B">
      <w:pPr>
        <w:numPr>
          <w:ilvl w:val="3"/>
          <w:numId w:val="1"/>
        </w:numPr>
        <w:suppressAutoHyphens/>
        <w:jc w:val="both"/>
        <w:rPr>
          <w:bCs/>
        </w:rPr>
      </w:pPr>
      <w:r>
        <w:rPr>
          <w:bCs/>
        </w:rPr>
        <w:t>organizacji – rozumie się przez to organizacje pozarządowe oraz podmioty wymienione w art. 3 ust. 2 ustawy,</w:t>
      </w:r>
    </w:p>
    <w:p w:rsidR="00DE026B" w:rsidRDefault="00DE026B" w:rsidP="00DE026B">
      <w:pPr>
        <w:numPr>
          <w:ilvl w:val="3"/>
          <w:numId w:val="1"/>
        </w:numPr>
        <w:suppressAutoHyphens/>
        <w:jc w:val="both"/>
        <w:rPr>
          <w:bCs/>
        </w:rPr>
      </w:pPr>
      <w:r>
        <w:rPr>
          <w:bCs/>
        </w:rPr>
        <w:t>podmiocie – rozumie się przez to podmioty wymienione w art. 3 ust. 3 ustawy.</w:t>
      </w:r>
    </w:p>
    <w:p w:rsidR="00DE026B" w:rsidRDefault="00DE026B" w:rsidP="00DE026B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Obszar współpracy Gminy z organizacjami pozarządowymi i podmiotami prowadzącymi działalność pożytku publicznego obejmuje w szczególności sferę zadań publicznych, o których mowa w art. 4 ust. 1 ustawy.</w:t>
      </w:r>
    </w:p>
    <w:p w:rsidR="00DE026B" w:rsidRDefault="00DE026B" w:rsidP="00DE026B">
      <w:pPr>
        <w:numPr>
          <w:ilvl w:val="0"/>
          <w:numId w:val="1"/>
        </w:numPr>
        <w:suppressAutoHyphens/>
        <w:jc w:val="both"/>
        <w:rPr>
          <w:bCs/>
        </w:rPr>
      </w:pPr>
      <w:r>
        <w:rPr>
          <w:bCs/>
        </w:rPr>
        <w:t>Podstawowym kryterium decydującym o podjęciu współpracy z organizacjami pozarządowymi jest prowadzenie przez nie działalności pożytku publicznego na terenie Gminy lub na rzecz jej mieszkańców.</w:t>
      </w:r>
    </w:p>
    <w:p w:rsidR="00DE026B" w:rsidRDefault="00DE026B" w:rsidP="00DE026B">
      <w:pPr>
        <w:rPr>
          <w:b/>
          <w:bCs/>
        </w:rPr>
      </w:pPr>
    </w:p>
    <w:p w:rsidR="00DE026B" w:rsidRDefault="00DE026B" w:rsidP="00DE026B">
      <w:pPr>
        <w:jc w:val="center"/>
        <w:rPr>
          <w:b/>
          <w:bCs/>
        </w:rPr>
      </w:pPr>
      <w:r>
        <w:rPr>
          <w:b/>
          <w:bCs/>
        </w:rPr>
        <w:t>Rozdział II</w:t>
      </w:r>
    </w:p>
    <w:p w:rsidR="00DE026B" w:rsidRDefault="00DE026B" w:rsidP="00DE026B">
      <w:pPr>
        <w:jc w:val="center"/>
        <w:rPr>
          <w:b/>
          <w:bCs/>
        </w:rPr>
      </w:pPr>
      <w:r>
        <w:rPr>
          <w:b/>
          <w:bCs/>
        </w:rPr>
        <w:t>Cele programu</w:t>
      </w:r>
    </w:p>
    <w:p w:rsidR="00DE026B" w:rsidRDefault="00DE026B" w:rsidP="00DE026B">
      <w:pPr>
        <w:jc w:val="center"/>
        <w:rPr>
          <w:bCs/>
        </w:rPr>
      </w:pPr>
    </w:p>
    <w:p w:rsidR="00DE026B" w:rsidRDefault="00DE026B" w:rsidP="00DE026B">
      <w:pPr>
        <w:jc w:val="center"/>
        <w:rPr>
          <w:bCs/>
        </w:rPr>
      </w:pPr>
      <w:r>
        <w:rPr>
          <w:bCs/>
        </w:rPr>
        <w:t>§  2</w:t>
      </w:r>
    </w:p>
    <w:p w:rsidR="00DE026B" w:rsidRDefault="00DE026B" w:rsidP="00DE026B">
      <w:pPr>
        <w:numPr>
          <w:ilvl w:val="0"/>
          <w:numId w:val="3"/>
        </w:numPr>
        <w:suppressAutoHyphens/>
        <w:jc w:val="both"/>
        <w:rPr>
          <w:bCs/>
        </w:rPr>
      </w:pPr>
      <w:r>
        <w:rPr>
          <w:bCs/>
        </w:rPr>
        <w:t>Celem głównym Programu jest kształtowanie właściwych postaw społecznych w środowisku lokalnym, przez budowanie partnerstwa między organami administracji samorządowej, a organizacjami pozarządowymi oraz podmiotami prowadzącymi działalność pożytku publicznego.</w:t>
      </w:r>
    </w:p>
    <w:p w:rsidR="00DE026B" w:rsidRDefault="00DE026B" w:rsidP="00DE026B">
      <w:pPr>
        <w:numPr>
          <w:ilvl w:val="0"/>
          <w:numId w:val="3"/>
        </w:numPr>
        <w:suppressAutoHyphens/>
        <w:jc w:val="both"/>
        <w:rPr>
          <w:bCs/>
        </w:rPr>
      </w:pPr>
      <w:r>
        <w:rPr>
          <w:bCs/>
        </w:rPr>
        <w:t>Celami szczegółowymi Programu są:</w:t>
      </w:r>
    </w:p>
    <w:p w:rsidR="00DE026B" w:rsidRDefault="00DE026B" w:rsidP="00DE026B">
      <w:pPr>
        <w:numPr>
          <w:ilvl w:val="0"/>
          <w:numId w:val="4"/>
        </w:numPr>
        <w:suppressAutoHyphens/>
        <w:jc w:val="both"/>
        <w:rPr>
          <w:bCs/>
        </w:rPr>
      </w:pPr>
      <w:r>
        <w:rPr>
          <w:bCs/>
        </w:rPr>
        <w:lastRenderedPageBreak/>
        <w:t>rozwój partnerskiej współpracy pomiędzy samorządem a sektorem organizacji pozarządowych,</w:t>
      </w:r>
    </w:p>
    <w:p w:rsidR="00DE026B" w:rsidRDefault="00DE026B" w:rsidP="00DE026B">
      <w:pPr>
        <w:numPr>
          <w:ilvl w:val="0"/>
          <w:numId w:val="4"/>
        </w:numPr>
        <w:suppressAutoHyphens/>
        <w:jc w:val="both"/>
        <w:rPr>
          <w:bCs/>
        </w:rPr>
      </w:pPr>
      <w:r>
        <w:rPr>
          <w:bCs/>
        </w:rPr>
        <w:t>umacnianie lokalnych działań, tworzenie warunków sprzyjających powstawaniu struktur i realizacji inicjatyw na rzecz społeczności lokalnej,</w:t>
      </w:r>
    </w:p>
    <w:p w:rsidR="00DE026B" w:rsidRDefault="00DE026B" w:rsidP="00DE026B">
      <w:pPr>
        <w:numPr>
          <w:ilvl w:val="0"/>
          <w:numId w:val="4"/>
        </w:numPr>
        <w:suppressAutoHyphens/>
        <w:jc w:val="both"/>
        <w:rPr>
          <w:bCs/>
        </w:rPr>
      </w:pPr>
      <w:r>
        <w:rPr>
          <w:bCs/>
        </w:rPr>
        <w:t>wspieranie aktywności społecznej mieszkańców Gminy i jej zaangażowania w proces definiowania i rozwiązywania problemów lokalnych,</w:t>
      </w:r>
    </w:p>
    <w:p w:rsidR="00DE026B" w:rsidRDefault="00DE026B" w:rsidP="00DE026B">
      <w:pPr>
        <w:numPr>
          <w:ilvl w:val="0"/>
          <w:numId w:val="4"/>
        </w:numPr>
        <w:suppressAutoHyphens/>
        <w:jc w:val="both"/>
        <w:rPr>
          <w:bCs/>
        </w:rPr>
      </w:pPr>
      <w:r>
        <w:rPr>
          <w:bCs/>
        </w:rPr>
        <w:t>poprawa jakości usług publicznych i zapewnienie im efektywniejszego wykonania poprzez włączenie do ich realizacji organizacji pozarządowych,</w:t>
      </w:r>
    </w:p>
    <w:p w:rsidR="00DE026B" w:rsidRDefault="00DE026B" w:rsidP="00DE026B">
      <w:pPr>
        <w:numPr>
          <w:ilvl w:val="0"/>
          <w:numId w:val="4"/>
        </w:numPr>
        <w:suppressAutoHyphens/>
        <w:jc w:val="both"/>
        <w:rPr>
          <w:bCs/>
        </w:rPr>
      </w:pPr>
      <w:r>
        <w:rPr>
          <w:bCs/>
        </w:rPr>
        <w:t>integracja podmiotów realizujących różne inicjatywy w sferze zadań publicznych,</w:t>
      </w:r>
    </w:p>
    <w:p w:rsidR="00DE026B" w:rsidRDefault="00DE026B" w:rsidP="00DE026B">
      <w:pPr>
        <w:numPr>
          <w:ilvl w:val="0"/>
          <w:numId w:val="4"/>
        </w:numPr>
        <w:suppressAutoHyphens/>
        <w:jc w:val="both"/>
        <w:rPr>
          <w:bCs/>
        </w:rPr>
      </w:pPr>
      <w:r>
        <w:rPr>
          <w:bCs/>
        </w:rPr>
        <w:t>określenie priorytetowych zadań publicznych na 2021 rok,</w:t>
      </w:r>
    </w:p>
    <w:p w:rsidR="00DE026B" w:rsidRDefault="00DE026B" w:rsidP="00DE026B">
      <w:pPr>
        <w:numPr>
          <w:ilvl w:val="0"/>
          <w:numId w:val="4"/>
        </w:numPr>
        <w:suppressAutoHyphens/>
        <w:jc w:val="both"/>
        <w:rPr>
          <w:bCs/>
        </w:rPr>
      </w:pPr>
      <w:r>
        <w:rPr>
          <w:bCs/>
        </w:rPr>
        <w:t>wsparcie dla organizacji pozarządowych i innych podmiotów, służące ich rozwojowi i lepszemu przygotowaniu do współpracy z Gminą w zakresie realizacji zadań publicznych i dla osiągnięcia ważnych celów społecznych,</w:t>
      </w:r>
    </w:p>
    <w:p w:rsidR="00DE026B" w:rsidRDefault="00DE026B" w:rsidP="00DE026B">
      <w:pPr>
        <w:numPr>
          <w:ilvl w:val="0"/>
          <w:numId w:val="4"/>
        </w:numPr>
        <w:suppressAutoHyphens/>
        <w:jc w:val="both"/>
        <w:rPr>
          <w:bCs/>
        </w:rPr>
      </w:pPr>
      <w:r>
        <w:rPr>
          <w:bCs/>
        </w:rPr>
        <w:t>otwarcie na innowacyjność i konkurencyjność poprzez umożliwienie indywidualnego wystąpienia z ofertą realizacji projektów konkretnych zadań publicznych.</w:t>
      </w:r>
    </w:p>
    <w:p w:rsidR="00DE026B" w:rsidRDefault="00DE026B" w:rsidP="00DE026B">
      <w:pPr>
        <w:rPr>
          <w:b/>
          <w:bCs/>
        </w:rPr>
      </w:pPr>
    </w:p>
    <w:p w:rsidR="00DE026B" w:rsidRDefault="00DE026B" w:rsidP="00DE026B">
      <w:pPr>
        <w:jc w:val="center"/>
        <w:rPr>
          <w:b/>
          <w:bCs/>
        </w:rPr>
      </w:pPr>
      <w:r>
        <w:rPr>
          <w:b/>
          <w:bCs/>
        </w:rPr>
        <w:t>Rozdział III</w:t>
      </w:r>
    </w:p>
    <w:p w:rsidR="00DE026B" w:rsidRDefault="00DE026B" w:rsidP="00DE026B">
      <w:pPr>
        <w:jc w:val="center"/>
        <w:rPr>
          <w:b/>
          <w:bCs/>
        </w:rPr>
      </w:pPr>
      <w:r>
        <w:rPr>
          <w:b/>
          <w:bCs/>
        </w:rPr>
        <w:t>Zasady współpracy</w:t>
      </w:r>
    </w:p>
    <w:p w:rsidR="00DE026B" w:rsidRDefault="00DE026B" w:rsidP="00DE026B">
      <w:pPr>
        <w:jc w:val="center"/>
        <w:rPr>
          <w:b/>
          <w:bCs/>
        </w:rPr>
      </w:pPr>
      <w:r>
        <w:rPr>
          <w:bCs/>
        </w:rPr>
        <w:t>§  3</w:t>
      </w:r>
    </w:p>
    <w:p w:rsidR="00DE026B" w:rsidRDefault="00DE026B" w:rsidP="00DE026B">
      <w:pPr>
        <w:jc w:val="both"/>
        <w:rPr>
          <w:bCs/>
        </w:rPr>
      </w:pPr>
      <w:r>
        <w:rPr>
          <w:bCs/>
        </w:rPr>
        <w:t>Współpraca z organizacjami pozarządowymi i innymi podmiotami prowadzącymi działalność pożytku publicznego opiera się na zasadach:</w:t>
      </w:r>
    </w:p>
    <w:p w:rsidR="00DE026B" w:rsidRDefault="00DE026B" w:rsidP="00DE026B">
      <w:pPr>
        <w:numPr>
          <w:ilvl w:val="0"/>
          <w:numId w:val="5"/>
        </w:numPr>
        <w:suppressAutoHyphens/>
        <w:jc w:val="both"/>
        <w:rPr>
          <w:bCs/>
        </w:rPr>
      </w:pPr>
      <w:r>
        <w:rPr>
          <w:bCs/>
        </w:rPr>
        <w:t xml:space="preserve">pomocniczości, </w:t>
      </w:r>
    </w:p>
    <w:p w:rsidR="00DE026B" w:rsidRDefault="00DE026B" w:rsidP="00DE026B">
      <w:pPr>
        <w:numPr>
          <w:ilvl w:val="0"/>
          <w:numId w:val="5"/>
        </w:numPr>
        <w:suppressAutoHyphens/>
        <w:jc w:val="both"/>
        <w:rPr>
          <w:bCs/>
        </w:rPr>
      </w:pPr>
      <w:r>
        <w:rPr>
          <w:bCs/>
        </w:rPr>
        <w:t xml:space="preserve">suwerenności stron, </w:t>
      </w:r>
    </w:p>
    <w:p w:rsidR="00DE026B" w:rsidRDefault="00DE026B" w:rsidP="00DE026B">
      <w:pPr>
        <w:numPr>
          <w:ilvl w:val="0"/>
          <w:numId w:val="5"/>
        </w:numPr>
        <w:suppressAutoHyphens/>
        <w:jc w:val="both"/>
        <w:rPr>
          <w:bCs/>
        </w:rPr>
      </w:pPr>
      <w:r>
        <w:rPr>
          <w:bCs/>
        </w:rPr>
        <w:t xml:space="preserve">partnerstwa, </w:t>
      </w:r>
    </w:p>
    <w:p w:rsidR="00DE026B" w:rsidRDefault="00DE026B" w:rsidP="00DE026B">
      <w:pPr>
        <w:numPr>
          <w:ilvl w:val="0"/>
          <w:numId w:val="5"/>
        </w:numPr>
        <w:suppressAutoHyphens/>
        <w:jc w:val="both"/>
        <w:rPr>
          <w:bCs/>
        </w:rPr>
      </w:pPr>
      <w:r>
        <w:rPr>
          <w:bCs/>
        </w:rPr>
        <w:t>efektywności,</w:t>
      </w:r>
    </w:p>
    <w:p w:rsidR="00DE026B" w:rsidRDefault="00DE026B" w:rsidP="00DE026B">
      <w:pPr>
        <w:numPr>
          <w:ilvl w:val="0"/>
          <w:numId w:val="5"/>
        </w:numPr>
        <w:suppressAutoHyphens/>
        <w:jc w:val="both"/>
        <w:rPr>
          <w:bCs/>
        </w:rPr>
      </w:pPr>
      <w:r>
        <w:rPr>
          <w:bCs/>
        </w:rPr>
        <w:t xml:space="preserve">uczciwej konkurencji, </w:t>
      </w:r>
    </w:p>
    <w:p w:rsidR="00DE026B" w:rsidRDefault="00DE026B" w:rsidP="00DE026B">
      <w:pPr>
        <w:numPr>
          <w:ilvl w:val="0"/>
          <w:numId w:val="5"/>
        </w:numPr>
        <w:suppressAutoHyphens/>
        <w:jc w:val="both"/>
        <w:rPr>
          <w:bCs/>
        </w:rPr>
      </w:pPr>
      <w:r>
        <w:rPr>
          <w:bCs/>
        </w:rPr>
        <w:t xml:space="preserve">jawności. </w:t>
      </w:r>
    </w:p>
    <w:p w:rsidR="00DE026B" w:rsidRDefault="00DE026B" w:rsidP="00DE026B">
      <w:pPr>
        <w:rPr>
          <w:b/>
          <w:bCs/>
        </w:rPr>
      </w:pPr>
    </w:p>
    <w:p w:rsidR="00DE026B" w:rsidRDefault="00DE026B" w:rsidP="00DE026B">
      <w:pPr>
        <w:jc w:val="center"/>
        <w:rPr>
          <w:b/>
          <w:bCs/>
        </w:rPr>
      </w:pPr>
      <w:r>
        <w:rPr>
          <w:b/>
          <w:bCs/>
        </w:rPr>
        <w:t>Rozdział IV</w:t>
      </w:r>
    </w:p>
    <w:p w:rsidR="00DE026B" w:rsidRDefault="00DE026B" w:rsidP="00DE026B">
      <w:pPr>
        <w:jc w:val="center"/>
        <w:rPr>
          <w:b/>
          <w:bCs/>
        </w:rPr>
      </w:pPr>
      <w:r>
        <w:rPr>
          <w:b/>
          <w:bCs/>
        </w:rPr>
        <w:t>Zakres przedmiotowy</w:t>
      </w:r>
    </w:p>
    <w:p w:rsidR="00DE026B" w:rsidRDefault="00DE026B" w:rsidP="00DE026B">
      <w:pPr>
        <w:spacing w:before="120" w:after="120"/>
        <w:jc w:val="center"/>
        <w:rPr>
          <w:bCs/>
        </w:rPr>
      </w:pPr>
      <w:r>
        <w:rPr>
          <w:bCs/>
        </w:rPr>
        <w:t>§  4</w:t>
      </w:r>
    </w:p>
    <w:p w:rsidR="00DE026B" w:rsidRDefault="00DE026B" w:rsidP="00DE026B">
      <w:pPr>
        <w:jc w:val="both"/>
        <w:rPr>
          <w:bCs/>
        </w:rPr>
      </w:pPr>
      <w:r>
        <w:rPr>
          <w:bCs/>
        </w:rPr>
        <w:t>Sfera zadań publicznych Gminy realizowanych w 2021 roku we współpracy z organizacjami pozarządowymi i innymi podmiotami obejmuje zadania w zakresie:</w:t>
      </w:r>
    </w:p>
    <w:p w:rsidR="00DE026B" w:rsidRDefault="00DE026B" w:rsidP="00DE026B">
      <w:pPr>
        <w:numPr>
          <w:ilvl w:val="0"/>
          <w:numId w:val="2"/>
        </w:numPr>
        <w:suppressAutoHyphens/>
        <w:jc w:val="both"/>
        <w:rPr>
          <w:bCs/>
        </w:rPr>
      </w:pPr>
      <w:r>
        <w:rPr>
          <w:bCs/>
        </w:rPr>
        <w:t xml:space="preserve">kultury, sztuki, ochrony dóbr kultury i dziedzictwa narodowego, </w:t>
      </w:r>
    </w:p>
    <w:p w:rsidR="00DE026B" w:rsidRDefault="00DE026B" w:rsidP="00DE026B">
      <w:pPr>
        <w:numPr>
          <w:ilvl w:val="0"/>
          <w:numId w:val="2"/>
        </w:numPr>
        <w:suppressAutoHyphens/>
        <w:jc w:val="both"/>
        <w:rPr>
          <w:bCs/>
        </w:rPr>
      </w:pPr>
      <w:r>
        <w:rPr>
          <w:bCs/>
        </w:rPr>
        <w:t xml:space="preserve">wspierania i upowszechniania kultury fizycznej, </w:t>
      </w:r>
    </w:p>
    <w:p w:rsidR="00DE026B" w:rsidRDefault="00DE026B" w:rsidP="00DE026B">
      <w:pPr>
        <w:rPr>
          <w:b/>
          <w:bCs/>
        </w:rPr>
      </w:pPr>
      <w:r>
        <w:rPr>
          <w:bCs/>
        </w:rPr>
        <w:t>3.   turystyki i krajoznawstwa.</w:t>
      </w:r>
    </w:p>
    <w:p w:rsidR="00DE026B" w:rsidRDefault="00DE026B" w:rsidP="00DE026B">
      <w:pPr>
        <w:jc w:val="center"/>
        <w:rPr>
          <w:b/>
          <w:bCs/>
        </w:rPr>
      </w:pPr>
    </w:p>
    <w:p w:rsidR="00DE026B" w:rsidRDefault="00DE026B" w:rsidP="00DE026B">
      <w:pPr>
        <w:jc w:val="center"/>
        <w:rPr>
          <w:b/>
          <w:bCs/>
        </w:rPr>
      </w:pPr>
      <w:r>
        <w:rPr>
          <w:b/>
          <w:bCs/>
        </w:rPr>
        <w:t>Rozdział V</w:t>
      </w:r>
    </w:p>
    <w:p w:rsidR="00DE026B" w:rsidRDefault="00DE026B" w:rsidP="00DE026B">
      <w:pPr>
        <w:jc w:val="center"/>
        <w:rPr>
          <w:b/>
          <w:bCs/>
        </w:rPr>
      </w:pPr>
      <w:r>
        <w:rPr>
          <w:b/>
          <w:bCs/>
        </w:rPr>
        <w:t>Formy współpracy</w:t>
      </w:r>
    </w:p>
    <w:p w:rsidR="00DE026B" w:rsidRDefault="00DE026B" w:rsidP="00DE026B">
      <w:pPr>
        <w:spacing w:before="120" w:after="120"/>
        <w:jc w:val="center"/>
        <w:rPr>
          <w:bCs/>
        </w:rPr>
      </w:pPr>
      <w:r>
        <w:rPr>
          <w:bCs/>
        </w:rPr>
        <w:t>§  5</w:t>
      </w:r>
    </w:p>
    <w:p w:rsidR="00DE026B" w:rsidRDefault="00DE026B" w:rsidP="00DE026B">
      <w:pPr>
        <w:jc w:val="both"/>
        <w:rPr>
          <w:bCs/>
        </w:rPr>
      </w:pPr>
      <w:r>
        <w:rPr>
          <w:bCs/>
        </w:rPr>
        <w:t>Współpraca Gminy z organizacjami pozarządowymi oraz innymi podmiotami może mieć charakter finansowy i pozafinansowy.</w:t>
      </w:r>
    </w:p>
    <w:p w:rsidR="00DE026B" w:rsidRDefault="00DE026B" w:rsidP="00DE026B">
      <w:pPr>
        <w:numPr>
          <w:ilvl w:val="0"/>
          <w:numId w:val="6"/>
        </w:numPr>
        <w:suppressAutoHyphens/>
        <w:jc w:val="both"/>
        <w:rPr>
          <w:bCs/>
        </w:rPr>
      </w:pPr>
      <w:r>
        <w:rPr>
          <w:bCs/>
        </w:rPr>
        <w:t>Pozafinansowe formy współpracy dotyczą sfer:</w:t>
      </w:r>
    </w:p>
    <w:p w:rsidR="00DE026B" w:rsidRDefault="00DE026B" w:rsidP="00DE026B">
      <w:pPr>
        <w:numPr>
          <w:ilvl w:val="0"/>
          <w:numId w:val="7"/>
        </w:numPr>
        <w:suppressAutoHyphens/>
        <w:jc w:val="both"/>
        <w:rPr>
          <w:bCs/>
        </w:rPr>
      </w:pPr>
      <w:r>
        <w:rPr>
          <w:bCs/>
        </w:rPr>
        <w:t>wzajemne informowanie się o planowanych kierunkach działalności,</w:t>
      </w:r>
    </w:p>
    <w:p w:rsidR="00DE026B" w:rsidRDefault="00DE026B" w:rsidP="00DE026B">
      <w:pPr>
        <w:numPr>
          <w:ilvl w:val="0"/>
          <w:numId w:val="7"/>
        </w:numPr>
        <w:suppressAutoHyphens/>
        <w:jc w:val="both"/>
        <w:rPr>
          <w:bCs/>
        </w:rPr>
      </w:pPr>
      <w:r>
        <w:rPr>
          <w:bCs/>
        </w:rPr>
        <w:t>konsultowanie projektów uchwał i zarządzeń organów Gminy w dziedzinach dotyczących działalności statutowej organizacji,</w:t>
      </w:r>
    </w:p>
    <w:p w:rsidR="00DE026B" w:rsidRDefault="00DE026B" w:rsidP="00DE026B">
      <w:pPr>
        <w:numPr>
          <w:ilvl w:val="0"/>
          <w:numId w:val="7"/>
        </w:numPr>
        <w:suppressAutoHyphens/>
        <w:jc w:val="both"/>
        <w:rPr>
          <w:bCs/>
        </w:rPr>
      </w:pPr>
      <w:r>
        <w:rPr>
          <w:bCs/>
        </w:rPr>
        <w:t>w miarę możliwości bezpłatne udostępnianie lokali, będących własnością bądź administrowanych przez samorząd, na spotkania oraz działalność statutową organizacji,</w:t>
      </w:r>
    </w:p>
    <w:p w:rsidR="00DE026B" w:rsidRDefault="00DE026B" w:rsidP="00DE026B">
      <w:pPr>
        <w:numPr>
          <w:ilvl w:val="0"/>
          <w:numId w:val="7"/>
        </w:numPr>
        <w:suppressAutoHyphens/>
        <w:jc w:val="both"/>
        <w:rPr>
          <w:bCs/>
        </w:rPr>
      </w:pPr>
      <w:r>
        <w:rPr>
          <w:bCs/>
        </w:rPr>
        <w:lastRenderedPageBreak/>
        <w:t>promowanie programów, na realizację których, można uzyskać środki ze źródeł trzecich,</w:t>
      </w:r>
    </w:p>
    <w:p w:rsidR="00DE026B" w:rsidRDefault="00DE026B" w:rsidP="00DE026B">
      <w:pPr>
        <w:numPr>
          <w:ilvl w:val="0"/>
          <w:numId w:val="7"/>
        </w:numPr>
        <w:suppressAutoHyphens/>
        <w:jc w:val="both"/>
        <w:rPr>
          <w:bCs/>
        </w:rPr>
      </w:pPr>
      <w:r>
        <w:rPr>
          <w:bCs/>
        </w:rPr>
        <w:t>prezentacja organizacji podczas imprez i uroczystości na terenie Gminy oraz promocja ich działalności,</w:t>
      </w:r>
    </w:p>
    <w:p w:rsidR="00DE026B" w:rsidRDefault="00DE026B" w:rsidP="00DE026B">
      <w:pPr>
        <w:numPr>
          <w:ilvl w:val="0"/>
          <w:numId w:val="7"/>
        </w:numPr>
        <w:suppressAutoHyphens/>
        <w:jc w:val="both"/>
        <w:rPr>
          <w:bCs/>
        </w:rPr>
      </w:pPr>
      <w:r>
        <w:rPr>
          <w:bCs/>
        </w:rPr>
        <w:t>wzajemne informowanie się o zamierzeniach, które należy wcielić w życie w środowisku lokalnym,</w:t>
      </w:r>
    </w:p>
    <w:p w:rsidR="00DE026B" w:rsidRDefault="00DE026B" w:rsidP="00DE026B">
      <w:pPr>
        <w:numPr>
          <w:ilvl w:val="0"/>
          <w:numId w:val="7"/>
        </w:numPr>
        <w:suppressAutoHyphens/>
        <w:jc w:val="both"/>
        <w:rPr>
          <w:bCs/>
        </w:rPr>
      </w:pPr>
      <w:r>
        <w:rPr>
          <w:bCs/>
        </w:rPr>
        <w:t>podejmowanie inicjatyw integrujących organizacje pozarządowe wokół zadań ważnych dla lokalnego środowiska.</w:t>
      </w:r>
    </w:p>
    <w:p w:rsidR="00DE026B" w:rsidRDefault="00DE026B" w:rsidP="00DE026B">
      <w:pPr>
        <w:numPr>
          <w:ilvl w:val="0"/>
          <w:numId w:val="6"/>
        </w:numPr>
        <w:suppressAutoHyphens/>
        <w:jc w:val="both"/>
        <w:rPr>
          <w:bCs/>
        </w:rPr>
      </w:pPr>
      <w:r>
        <w:rPr>
          <w:bCs/>
        </w:rPr>
        <w:t>Finansowe formy współpracy dotyczą:</w:t>
      </w:r>
    </w:p>
    <w:p w:rsidR="00DE026B" w:rsidRDefault="00DE026B" w:rsidP="00DE026B">
      <w:pPr>
        <w:numPr>
          <w:ilvl w:val="0"/>
          <w:numId w:val="8"/>
        </w:numPr>
        <w:suppressAutoHyphens/>
        <w:jc w:val="both"/>
        <w:rPr>
          <w:bCs/>
        </w:rPr>
      </w:pPr>
      <w:r>
        <w:rPr>
          <w:bCs/>
        </w:rPr>
        <w:t>zlecania w drodze otwartych konkursów ofert organizacjom realizacji zadań publicznych w formie powierzania wykonania zadań wraz z udzieleniem dotacji na finansowanie ich realizacji lub wspierania wykonania zadań wraz z udzieleniem dotacji na dofinansowanie ich realizacji,</w:t>
      </w:r>
    </w:p>
    <w:p w:rsidR="00DE026B" w:rsidRDefault="00DE026B" w:rsidP="00DE026B">
      <w:pPr>
        <w:numPr>
          <w:ilvl w:val="0"/>
          <w:numId w:val="8"/>
        </w:numPr>
        <w:suppressAutoHyphens/>
        <w:jc w:val="both"/>
        <w:rPr>
          <w:bCs/>
        </w:rPr>
      </w:pPr>
      <w:r>
        <w:rPr>
          <w:bCs/>
        </w:rPr>
        <w:t>umowy o wykonanie inicjatywy lokalnej na zasadach określonych w ustawie,</w:t>
      </w:r>
    </w:p>
    <w:p w:rsidR="00DE026B" w:rsidRDefault="00DE026B" w:rsidP="00DE026B">
      <w:pPr>
        <w:numPr>
          <w:ilvl w:val="0"/>
          <w:numId w:val="8"/>
        </w:numPr>
        <w:suppressAutoHyphens/>
        <w:jc w:val="both"/>
        <w:rPr>
          <w:bCs/>
        </w:rPr>
      </w:pPr>
      <w:r>
        <w:rPr>
          <w:bCs/>
        </w:rPr>
        <w:t>zlecenie realizacji zadania publicznego w trybie małych dotacji. Na wniosek organizacji lub innego podmiotu Gmina może zlecić wykonanie realizacji zadania publicznego o charakterze lokalnym z pominięciem otwartego konkursu ofert, jeśli spełnione są łącznie następujące warunki:</w:t>
      </w:r>
    </w:p>
    <w:p w:rsidR="00DE026B" w:rsidRDefault="00DE026B" w:rsidP="00DE026B">
      <w:pPr>
        <w:numPr>
          <w:ilvl w:val="1"/>
          <w:numId w:val="6"/>
        </w:numPr>
        <w:tabs>
          <w:tab w:val="clear" w:pos="1440"/>
          <w:tab w:val="num" w:pos="1134"/>
        </w:tabs>
        <w:suppressAutoHyphens/>
        <w:ind w:left="1134"/>
        <w:jc w:val="both"/>
        <w:rPr>
          <w:bCs/>
        </w:rPr>
      </w:pPr>
      <w:r>
        <w:rPr>
          <w:bCs/>
        </w:rPr>
        <w:t>wysokość dofinansowania lub finansowania zadania publicznego nie przekracza 10 000 zł,</w:t>
      </w:r>
    </w:p>
    <w:p w:rsidR="00DE026B" w:rsidRDefault="00DE026B" w:rsidP="00DE026B">
      <w:pPr>
        <w:numPr>
          <w:ilvl w:val="1"/>
          <w:numId w:val="6"/>
        </w:numPr>
        <w:tabs>
          <w:tab w:val="clear" w:pos="1440"/>
          <w:tab w:val="num" w:pos="1134"/>
        </w:tabs>
        <w:suppressAutoHyphens/>
        <w:ind w:left="1134"/>
        <w:jc w:val="both"/>
        <w:rPr>
          <w:bCs/>
        </w:rPr>
      </w:pPr>
      <w:r>
        <w:rPr>
          <w:bCs/>
        </w:rPr>
        <w:t>zadanie publiczne zostanie zrealizowane w okresie nie dłuższym niż 90 dni,</w:t>
      </w:r>
    </w:p>
    <w:p w:rsidR="00DE026B" w:rsidRDefault="00DE026B" w:rsidP="00DE026B">
      <w:pPr>
        <w:numPr>
          <w:ilvl w:val="1"/>
          <w:numId w:val="6"/>
        </w:numPr>
        <w:tabs>
          <w:tab w:val="clear" w:pos="1440"/>
          <w:tab w:val="num" w:pos="1134"/>
        </w:tabs>
        <w:suppressAutoHyphens/>
        <w:ind w:left="1134"/>
        <w:jc w:val="both"/>
        <w:rPr>
          <w:bCs/>
        </w:rPr>
      </w:pPr>
      <w:r>
        <w:rPr>
          <w:bCs/>
        </w:rPr>
        <w:t>łączna kwota przekazanych środków finansowych tej samej organizacji nie może przekroczyć 20 000 zł w roku kalendarzowym,</w:t>
      </w:r>
    </w:p>
    <w:p w:rsidR="00DE026B" w:rsidRDefault="00DE026B" w:rsidP="00DE026B">
      <w:pPr>
        <w:numPr>
          <w:ilvl w:val="1"/>
          <w:numId w:val="6"/>
        </w:numPr>
        <w:tabs>
          <w:tab w:val="clear" w:pos="1440"/>
          <w:tab w:val="num" w:pos="1134"/>
        </w:tabs>
        <w:suppressAutoHyphens/>
        <w:ind w:left="1134"/>
        <w:jc w:val="both"/>
        <w:rPr>
          <w:bCs/>
        </w:rPr>
      </w:pPr>
      <w:r>
        <w:rPr>
          <w:bCs/>
        </w:rPr>
        <w:t>łączna kwota przekazana w tym trybie nie może przekroczyć 20% dotacji planowanych w roku bieżącym na realizację zadań publicznych przez organizacje pozarządowe i podmioty.</w:t>
      </w:r>
    </w:p>
    <w:p w:rsidR="00DE026B" w:rsidRDefault="00DE026B" w:rsidP="00DE026B">
      <w:pPr>
        <w:numPr>
          <w:ilvl w:val="0"/>
          <w:numId w:val="8"/>
        </w:numPr>
        <w:suppressAutoHyphens/>
        <w:jc w:val="both"/>
        <w:rPr>
          <w:bCs/>
        </w:rPr>
      </w:pPr>
      <w:r>
        <w:rPr>
          <w:bCs/>
        </w:rPr>
        <w:t>organizacje pozarządowe mogą z własnej inicjatywy złożyć ofertę realizacji zadań publicznych, także tych, które są realizowane dotychczas w inny sposób, w tym przez organy administracji publicznej. Gmina w terminie nie przekraczającym 1 miesiąca od dnia wpłynięcia wniosku rozpatruje celowość realizacji zadania publicznego przez organizację pozarządową biorąc pod uwagę:</w:t>
      </w:r>
    </w:p>
    <w:p w:rsidR="00DE026B" w:rsidRDefault="00DE026B" w:rsidP="00DE026B">
      <w:pPr>
        <w:numPr>
          <w:ilvl w:val="0"/>
          <w:numId w:val="9"/>
        </w:numPr>
        <w:tabs>
          <w:tab w:val="clear" w:pos="1287"/>
          <w:tab w:val="num" w:pos="1134"/>
        </w:tabs>
        <w:suppressAutoHyphens/>
        <w:ind w:left="1134"/>
        <w:jc w:val="both"/>
        <w:rPr>
          <w:bCs/>
        </w:rPr>
      </w:pPr>
      <w:r>
        <w:rPr>
          <w:bCs/>
        </w:rPr>
        <w:t>stopień, w jakim wniosek odpowiada priorytetowym zadaniom publicznym, określonym w programie współpracy z organizacjami pozarządowymi,</w:t>
      </w:r>
    </w:p>
    <w:p w:rsidR="00DE026B" w:rsidRDefault="00DE026B" w:rsidP="00DE026B">
      <w:pPr>
        <w:numPr>
          <w:ilvl w:val="0"/>
          <w:numId w:val="9"/>
        </w:numPr>
        <w:tabs>
          <w:tab w:val="clear" w:pos="1287"/>
          <w:tab w:val="num" w:pos="1134"/>
        </w:tabs>
        <w:suppressAutoHyphens/>
        <w:ind w:left="1134"/>
        <w:jc w:val="both"/>
        <w:rPr>
          <w:bCs/>
        </w:rPr>
      </w:pPr>
      <w:r>
        <w:rPr>
          <w:bCs/>
        </w:rPr>
        <w:t>zapewnienie wysokiej jakości wykonania danego zadania,</w:t>
      </w:r>
    </w:p>
    <w:p w:rsidR="00DE026B" w:rsidRDefault="00DE026B" w:rsidP="00DE026B">
      <w:pPr>
        <w:numPr>
          <w:ilvl w:val="0"/>
          <w:numId w:val="9"/>
        </w:numPr>
        <w:tabs>
          <w:tab w:val="clear" w:pos="1287"/>
          <w:tab w:val="num" w:pos="1134"/>
        </w:tabs>
        <w:suppressAutoHyphens/>
        <w:ind w:left="1134"/>
        <w:jc w:val="both"/>
        <w:rPr>
          <w:bCs/>
        </w:rPr>
      </w:pPr>
      <w:r>
        <w:rPr>
          <w:bCs/>
        </w:rPr>
        <w:t>środki dostępne na realizację zadań publicznych,</w:t>
      </w:r>
    </w:p>
    <w:p w:rsidR="00DE026B" w:rsidRDefault="00DE026B" w:rsidP="00DE026B">
      <w:pPr>
        <w:numPr>
          <w:ilvl w:val="0"/>
          <w:numId w:val="9"/>
        </w:numPr>
        <w:tabs>
          <w:tab w:val="clear" w:pos="1287"/>
          <w:tab w:val="num" w:pos="1134"/>
        </w:tabs>
        <w:suppressAutoHyphens/>
        <w:ind w:left="1134"/>
        <w:jc w:val="both"/>
        <w:rPr>
          <w:bCs/>
        </w:rPr>
      </w:pPr>
      <w:r>
        <w:rPr>
          <w:bCs/>
        </w:rPr>
        <w:t>korzyści wynikające z realizacji zadania publicznego przez organizację pozarządową.</w:t>
      </w:r>
    </w:p>
    <w:p w:rsidR="00DE026B" w:rsidRDefault="00DE026B" w:rsidP="00DE026B">
      <w:pPr>
        <w:ind w:left="720" w:hanging="360"/>
        <w:jc w:val="both"/>
        <w:rPr>
          <w:bCs/>
        </w:rPr>
      </w:pPr>
      <w:r>
        <w:rPr>
          <w:bCs/>
        </w:rPr>
        <w:t>5)  Gmina informuje o podjętym rozstrzygnięciu, a w przypadku stwierdzenia celowości realizacji zadania publicznego informuje składającego ofertę o trybie zlecenia zadania publicznego oraz o terminie ogłoszenia otwartego konkursu ofert.</w:t>
      </w:r>
    </w:p>
    <w:p w:rsidR="00DE026B" w:rsidRDefault="00DE026B" w:rsidP="00DE026B">
      <w:pPr>
        <w:ind w:left="774"/>
        <w:jc w:val="both"/>
        <w:rPr>
          <w:bCs/>
        </w:rPr>
      </w:pPr>
    </w:p>
    <w:p w:rsidR="00DE026B" w:rsidRDefault="00DE026B" w:rsidP="00DE026B">
      <w:pPr>
        <w:jc w:val="center"/>
        <w:rPr>
          <w:b/>
          <w:bCs/>
        </w:rPr>
      </w:pPr>
    </w:p>
    <w:p w:rsidR="00DE026B" w:rsidRDefault="00DE026B" w:rsidP="00DE026B">
      <w:pPr>
        <w:jc w:val="center"/>
        <w:rPr>
          <w:b/>
          <w:bCs/>
        </w:rPr>
      </w:pPr>
      <w:r>
        <w:rPr>
          <w:b/>
          <w:bCs/>
        </w:rPr>
        <w:t>Rozdział VI</w:t>
      </w:r>
    </w:p>
    <w:p w:rsidR="00DE026B" w:rsidRDefault="00DE026B" w:rsidP="00DE026B">
      <w:pPr>
        <w:jc w:val="center"/>
        <w:rPr>
          <w:b/>
          <w:bCs/>
        </w:rPr>
      </w:pPr>
      <w:r>
        <w:rPr>
          <w:b/>
          <w:bCs/>
        </w:rPr>
        <w:t>Priorytetowe zadania publiczne</w:t>
      </w:r>
    </w:p>
    <w:p w:rsidR="00DE026B" w:rsidRDefault="00DE026B" w:rsidP="00DE026B">
      <w:pPr>
        <w:spacing w:before="120" w:after="120"/>
        <w:jc w:val="center"/>
        <w:rPr>
          <w:bCs/>
        </w:rPr>
      </w:pPr>
      <w:r>
        <w:rPr>
          <w:bCs/>
        </w:rPr>
        <w:t>§  6</w:t>
      </w:r>
    </w:p>
    <w:p w:rsidR="00DE026B" w:rsidRDefault="00DE026B" w:rsidP="00DE026B">
      <w:pPr>
        <w:jc w:val="both"/>
        <w:rPr>
          <w:bCs/>
        </w:rPr>
      </w:pPr>
      <w:r>
        <w:rPr>
          <w:bCs/>
        </w:rPr>
        <w:t>W ramach zadań publicznych Gminy realizowanych roku 2021 przy współudziale organizacji pozarządowych i innych podmiotów prowadzących działalność pożytku publicznego za priorytetowe uznaje się:</w:t>
      </w:r>
    </w:p>
    <w:p w:rsidR="00DE026B" w:rsidRDefault="00DE026B" w:rsidP="00DE026B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8486"/>
      </w:tblGrid>
      <w:tr w:rsidR="00DE026B" w:rsidTr="005748D6">
        <w:tc>
          <w:tcPr>
            <w:tcW w:w="576" w:type="dxa"/>
            <w:vAlign w:val="center"/>
          </w:tcPr>
          <w:p w:rsidR="00DE026B" w:rsidRDefault="00DE026B" w:rsidP="005748D6">
            <w:pPr>
              <w:rPr>
                <w:bCs/>
              </w:rPr>
            </w:pPr>
            <w:r>
              <w:rPr>
                <w:bCs/>
              </w:rPr>
              <w:lastRenderedPageBreak/>
              <w:t>Lp.</w:t>
            </w:r>
          </w:p>
        </w:tc>
        <w:tc>
          <w:tcPr>
            <w:tcW w:w="8604" w:type="dxa"/>
            <w:vAlign w:val="center"/>
          </w:tcPr>
          <w:p w:rsidR="00DE026B" w:rsidRDefault="00DE026B" w:rsidP="005748D6">
            <w:pPr>
              <w:rPr>
                <w:bCs/>
              </w:rPr>
            </w:pPr>
            <w:r>
              <w:rPr>
                <w:bCs/>
              </w:rPr>
              <w:t>Określenie zadania</w:t>
            </w:r>
          </w:p>
        </w:tc>
      </w:tr>
      <w:tr w:rsidR="00DE026B" w:rsidTr="005748D6">
        <w:tc>
          <w:tcPr>
            <w:tcW w:w="576" w:type="dxa"/>
          </w:tcPr>
          <w:p w:rsidR="00DE026B" w:rsidRDefault="00DE026B" w:rsidP="005748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604" w:type="dxa"/>
          </w:tcPr>
          <w:p w:rsidR="00DE026B" w:rsidRDefault="00DE026B" w:rsidP="005748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Kultury, sztuki, ochrony dóbr kultury i dziedzictwa narodowego</w:t>
            </w:r>
          </w:p>
        </w:tc>
      </w:tr>
      <w:tr w:rsidR="00DE026B" w:rsidTr="005748D6">
        <w:tc>
          <w:tcPr>
            <w:tcW w:w="576" w:type="dxa"/>
          </w:tcPr>
          <w:p w:rsidR="00DE026B" w:rsidRDefault="00DE026B" w:rsidP="005748D6">
            <w:pPr>
              <w:jc w:val="both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8604" w:type="dxa"/>
          </w:tcPr>
          <w:p w:rsidR="00DE026B" w:rsidRDefault="00DE026B" w:rsidP="005748D6">
            <w:pPr>
              <w:jc w:val="both"/>
              <w:rPr>
                <w:bCs/>
              </w:rPr>
            </w:pPr>
            <w:r>
              <w:rPr>
                <w:bCs/>
              </w:rPr>
              <w:t>Organizacja imprez kulturalnych: festiwali, przeglądów, wystaw, w tym wspieranie działań w zakresie podtrzymywania i upowszechniania tradycji  narodowych</w:t>
            </w:r>
          </w:p>
        </w:tc>
      </w:tr>
      <w:tr w:rsidR="00DE026B" w:rsidTr="005748D6">
        <w:tc>
          <w:tcPr>
            <w:tcW w:w="576" w:type="dxa"/>
          </w:tcPr>
          <w:p w:rsidR="00DE026B" w:rsidRDefault="00DE026B" w:rsidP="005748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604" w:type="dxa"/>
          </w:tcPr>
          <w:p w:rsidR="00DE026B" w:rsidRDefault="00DE026B" w:rsidP="005748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Wspieranie i upowszechnianie kultury fizycznej </w:t>
            </w:r>
          </w:p>
        </w:tc>
      </w:tr>
      <w:tr w:rsidR="00DE026B" w:rsidTr="005748D6">
        <w:tc>
          <w:tcPr>
            <w:tcW w:w="576" w:type="dxa"/>
          </w:tcPr>
          <w:p w:rsidR="00DE026B" w:rsidRDefault="00DE026B" w:rsidP="005748D6">
            <w:pPr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8604" w:type="dxa"/>
          </w:tcPr>
          <w:p w:rsidR="00DE026B" w:rsidRDefault="00DE026B" w:rsidP="005748D6">
            <w:pPr>
              <w:jc w:val="both"/>
              <w:rPr>
                <w:b/>
                <w:bCs/>
              </w:rPr>
            </w:pPr>
            <w:r>
              <w:rPr>
                <w:bCs/>
              </w:rPr>
              <w:t>Organizacja zajęć sportowo - rekreacyjnych dla dzieci i młodzieży – powszechna nauka pływania</w:t>
            </w:r>
          </w:p>
        </w:tc>
      </w:tr>
      <w:tr w:rsidR="00DE026B" w:rsidTr="005748D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B" w:rsidRDefault="00DE026B" w:rsidP="005748D6">
            <w:pPr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6B" w:rsidRPr="000E46F5" w:rsidRDefault="00DE026B" w:rsidP="005748D6">
            <w:pPr>
              <w:jc w:val="both"/>
              <w:rPr>
                <w:bCs/>
              </w:rPr>
            </w:pPr>
            <w:r>
              <w:rPr>
                <w:bCs/>
              </w:rPr>
              <w:t xml:space="preserve">Organizacja zajęć sportowo - rekreacyjnych dla dzieci i młodzieży – gimnastyka </w:t>
            </w:r>
            <w:proofErr w:type="spellStart"/>
            <w:r>
              <w:rPr>
                <w:bCs/>
              </w:rPr>
              <w:t>korekcyjno</w:t>
            </w:r>
            <w:proofErr w:type="spellEnd"/>
            <w:r>
              <w:rPr>
                <w:bCs/>
              </w:rPr>
              <w:t xml:space="preserve"> - kompensacyjna</w:t>
            </w:r>
          </w:p>
        </w:tc>
      </w:tr>
    </w:tbl>
    <w:p w:rsidR="00DE026B" w:rsidRDefault="00DE026B" w:rsidP="00DE026B">
      <w:pPr>
        <w:spacing w:before="120" w:after="120"/>
        <w:jc w:val="center"/>
        <w:rPr>
          <w:bCs/>
        </w:rPr>
      </w:pPr>
    </w:p>
    <w:p w:rsidR="00DE026B" w:rsidRDefault="00DE026B" w:rsidP="00DE026B">
      <w:pPr>
        <w:spacing w:before="120" w:after="120"/>
        <w:jc w:val="center"/>
        <w:rPr>
          <w:bCs/>
        </w:rPr>
      </w:pPr>
      <w:r>
        <w:rPr>
          <w:bCs/>
        </w:rPr>
        <w:t>§  7</w:t>
      </w:r>
    </w:p>
    <w:p w:rsidR="00DE026B" w:rsidRDefault="00DE026B" w:rsidP="00DE026B">
      <w:pPr>
        <w:jc w:val="both"/>
        <w:rPr>
          <w:bCs/>
        </w:rPr>
      </w:pPr>
      <w:r>
        <w:rPr>
          <w:bCs/>
        </w:rPr>
        <w:t>Na wniosek organizacji pozarządowej lub innego podmiotu Gmina może zlecić wykonanie realizacji zadania publicznego o charakterze lokalnym z pominięciem otwartego konkursu ofert z następujących obszarów:</w:t>
      </w:r>
    </w:p>
    <w:p w:rsidR="00DE026B" w:rsidRDefault="00DE026B" w:rsidP="00DE026B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8486"/>
      </w:tblGrid>
      <w:tr w:rsidR="00DE026B" w:rsidTr="005748D6">
        <w:tc>
          <w:tcPr>
            <w:tcW w:w="576" w:type="dxa"/>
            <w:vAlign w:val="center"/>
          </w:tcPr>
          <w:p w:rsidR="00DE026B" w:rsidRDefault="00DE026B" w:rsidP="005748D6">
            <w:pPr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8604" w:type="dxa"/>
            <w:vAlign w:val="center"/>
          </w:tcPr>
          <w:p w:rsidR="00DE026B" w:rsidRDefault="00DE026B" w:rsidP="005748D6">
            <w:pPr>
              <w:rPr>
                <w:bCs/>
              </w:rPr>
            </w:pPr>
            <w:r>
              <w:rPr>
                <w:bCs/>
              </w:rPr>
              <w:t>Określenie zadania</w:t>
            </w:r>
          </w:p>
        </w:tc>
      </w:tr>
      <w:tr w:rsidR="00DE026B" w:rsidTr="005748D6">
        <w:tc>
          <w:tcPr>
            <w:tcW w:w="576" w:type="dxa"/>
          </w:tcPr>
          <w:p w:rsidR="00DE026B" w:rsidRDefault="00DE026B" w:rsidP="005748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604" w:type="dxa"/>
          </w:tcPr>
          <w:p w:rsidR="00DE026B" w:rsidRDefault="00DE026B" w:rsidP="005748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Turystyki i krajoznawstwa</w:t>
            </w:r>
          </w:p>
        </w:tc>
      </w:tr>
      <w:tr w:rsidR="00DE026B" w:rsidTr="005748D6">
        <w:tc>
          <w:tcPr>
            <w:tcW w:w="576" w:type="dxa"/>
          </w:tcPr>
          <w:p w:rsidR="00DE026B" w:rsidRDefault="00DE026B" w:rsidP="005748D6">
            <w:pPr>
              <w:jc w:val="both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8604" w:type="dxa"/>
          </w:tcPr>
          <w:p w:rsidR="00DE026B" w:rsidRDefault="00DE026B" w:rsidP="005748D6">
            <w:pPr>
              <w:jc w:val="both"/>
              <w:rPr>
                <w:bCs/>
              </w:rPr>
            </w:pPr>
            <w:r>
              <w:rPr>
                <w:bCs/>
              </w:rPr>
              <w:t xml:space="preserve">Organizacja wycieczek </w:t>
            </w:r>
            <w:proofErr w:type="spellStart"/>
            <w:r>
              <w:rPr>
                <w:bCs/>
              </w:rPr>
              <w:t>turystyczno</w:t>
            </w:r>
            <w:proofErr w:type="spellEnd"/>
            <w:r>
              <w:rPr>
                <w:bCs/>
              </w:rPr>
              <w:t xml:space="preserve"> - krajoznawczych dla dzieci i młodzieży </w:t>
            </w:r>
          </w:p>
        </w:tc>
      </w:tr>
    </w:tbl>
    <w:p w:rsidR="00DE026B" w:rsidRDefault="00DE026B" w:rsidP="00DE026B">
      <w:pPr>
        <w:rPr>
          <w:b/>
          <w:bCs/>
        </w:rPr>
      </w:pPr>
    </w:p>
    <w:p w:rsidR="00DE026B" w:rsidRDefault="00DE026B" w:rsidP="00DE026B">
      <w:pPr>
        <w:jc w:val="center"/>
        <w:rPr>
          <w:b/>
          <w:bCs/>
        </w:rPr>
      </w:pPr>
      <w:r>
        <w:rPr>
          <w:b/>
          <w:bCs/>
        </w:rPr>
        <w:t>Rozdział VII</w:t>
      </w:r>
    </w:p>
    <w:p w:rsidR="00DE026B" w:rsidRDefault="00DE026B" w:rsidP="00DE026B">
      <w:pPr>
        <w:jc w:val="center"/>
        <w:rPr>
          <w:b/>
          <w:bCs/>
        </w:rPr>
      </w:pPr>
      <w:r>
        <w:rPr>
          <w:b/>
          <w:bCs/>
        </w:rPr>
        <w:t>Wysokość środków na realizację programu</w:t>
      </w:r>
    </w:p>
    <w:p w:rsidR="00DE026B" w:rsidRDefault="00DE026B" w:rsidP="00DE026B">
      <w:pPr>
        <w:spacing w:before="240" w:after="240"/>
        <w:jc w:val="center"/>
        <w:rPr>
          <w:bCs/>
        </w:rPr>
      </w:pPr>
      <w:r>
        <w:rPr>
          <w:bCs/>
        </w:rPr>
        <w:t>§  8</w:t>
      </w:r>
    </w:p>
    <w:p w:rsidR="00DE026B" w:rsidRDefault="00DE026B" w:rsidP="00DE026B">
      <w:pPr>
        <w:jc w:val="both"/>
        <w:rPr>
          <w:bCs/>
          <w:color w:val="FF0000"/>
        </w:rPr>
      </w:pPr>
      <w:r>
        <w:rPr>
          <w:bCs/>
        </w:rPr>
        <w:t>Na realizację Programu w roku 2021 przeznacza się  kwotę 22 000,00 zł.</w:t>
      </w:r>
    </w:p>
    <w:p w:rsidR="00DE026B" w:rsidRDefault="00DE026B" w:rsidP="00DE026B">
      <w:pPr>
        <w:jc w:val="center"/>
        <w:rPr>
          <w:b/>
          <w:bCs/>
        </w:rPr>
      </w:pPr>
    </w:p>
    <w:p w:rsidR="00DE026B" w:rsidRDefault="00DE026B" w:rsidP="00DE026B">
      <w:pPr>
        <w:rPr>
          <w:b/>
          <w:bCs/>
        </w:rPr>
      </w:pPr>
    </w:p>
    <w:p w:rsidR="00DE026B" w:rsidRDefault="00DE026B" w:rsidP="00DE026B">
      <w:pPr>
        <w:jc w:val="center"/>
        <w:rPr>
          <w:b/>
          <w:bCs/>
        </w:rPr>
      </w:pPr>
      <w:r>
        <w:rPr>
          <w:b/>
          <w:bCs/>
        </w:rPr>
        <w:t>Rozdział VIII</w:t>
      </w:r>
    </w:p>
    <w:p w:rsidR="00DE026B" w:rsidRDefault="00DE026B" w:rsidP="00DE026B">
      <w:pPr>
        <w:jc w:val="center"/>
        <w:rPr>
          <w:b/>
          <w:bCs/>
        </w:rPr>
      </w:pPr>
      <w:r>
        <w:rPr>
          <w:b/>
          <w:bCs/>
        </w:rPr>
        <w:t>Okres realizacji programu</w:t>
      </w:r>
    </w:p>
    <w:p w:rsidR="00DE026B" w:rsidRDefault="00DE026B" w:rsidP="00DE026B">
      <w:pPr>
        <w:spacing w:before="240" w:after="240"/>
        <w:jc w:val="center"/>
        <w:rPr>
          <w:bCs/>
        </w:rPr>
      </w:pPr>
      <w:r>
        <w:rPr>
          <w:bCs/>
        </w:rPr>
        <w:t>§  9</w:t>
      </w:r>
    </w:p>
    <w:p w:rsidR="00DE026B" w:rsidRDefault="00DE026B" w:rsidP="00DE026B">
      <w:pPr>
        <w:jc w:val="both"/>
        <w:rPr>
          <w:bCs/>
        </w:rPr>
      </w:pPr>
      <w:r>
        <w:rPr>
          <w:bCs/>
        </w:rPr>
        <w:t>Niniejszy Program realizowany będzie w 2021 roku.</w:t>
      </w:r>
    </w:p>
    <w:p w:rsidR="00DE026B" w:rsidRDefault="00DE026B" w:rsidP="00DE026B">
      <w:pPr>
        <w:jc w:val="center"/>
        <w:rPr>
          <w:b/>
          <w:bCs/>
        </w:rPr>
      </w:pPr>
    </w:p>
    <w:p w:rsidR="00DE026B" w:rsidRDefault="00DE026B" w:rsidP="00DE026B">
      <w:pPr>
        <w:jc w:val="center"/>
        <w:rPr>
          <w:b/>
          <w:bCs/>
        </w:rPr>
      </w:pPr>
    </w:p>
    <w:p w:rsidR="00DE026B" w:rsidRDefault="00DE026B" w:rsidP="00DE026B">
      <w:pPr>
        <w:jc w:val="center"/>
        <w:rPr>
          <w:b/>
          <w:bCs/>
        </w:rPr>
      </w:pPr>
      <w:r>
        <w:rPr>
          <w:b/>
          <w:bCs/>
        </w:rPr>
        <w:t>Rozdział IX</w:t>
      </w:r>
    </w:p>
    <w:p w:rsidR="00DE026B" w:rsidRDefault="00DE026B" w:rsidP="00DE026B">
      <w:pPr>
        <w:jc w:val="center"/>
        <w:rPr>
          <w:b/>
          <w:bCs/>
        </w:rPr>
      </w:pPr>
      <w:r>
        <w:rPr>
          <w:b/>
          <w:bCs/>
        </w:rPr>
        <w:t>Sposób realizacji programu</w:t>
      </w:r>
    </w:p>
    <w:p w:rsidR="00DE026B" w:rsidRDefault="00DE026B" w:rsidP="00DE026B">
      <w:pPr>
        <w:spacing w:before="120" w:after="120"/>
        <w:jc w:val="center"/>
        <w:rPr>
          <w:bCs/>
        </w:rPr>
      </w:pPr>
      <w:r>
        <w:rPr>
          <w:bCs/>
        </w:rPr>
        <w:t>§  10</w:t>
      </w:r>
    </w:p>
    <w:p w:rsidR="00DE026B" w:rsidRDefault="00DE026B" w:rsidP="00DE026B">
      <w:pPr>
        <w:numPr>
          <w:ilvl w:val="0"/>
          <w:numId w:val="10"/>
        </w:numPr>
        <w:suppressAutoHyphens/>
        <w:jc w:val="both"/>
        <w:rPr>
          <w:bCs/>
        </w:rPr>
      </w:pPr>
      <w:r>
        <w:rPr>
          <w:bCs/>
        </w:rPr>
        <w:t>Podmiotami realizującymi Program są:</w:t>
      </w:r>
    </w:p>
    <w:p w:rsidR="00DE026B" w:rsidRDefault="00DE026B" w:rsidP="00DE026B">
      <w:pPr>
        <w:numPr>
          <w:ilvl w:val="1"/>
          <w:numId w:val="10"/>
        </w:numPr>
        <w:tabs>
          <w:tab w:val="clear" w:pos="1440"/>
          <w:tab w:val="num" w:pos="709"/>
        </w:tabs>
        <w:suppressAutoHyphens/>
        <w:ind w:left="709"/>
        <w:jc w:val="both"/>
        <w:rPr>
          <w:bCs/>
        </w:rPr>
      </w:pPr>
      <w:r>
        <w:rPr>
          <w:bCs/>
        </w:rPr>
        <w:t>Rada Gminy w Sokołowie Podlaskim i jej Komisje w zakresie wytyczania polityki społecznej i finansowej Gminy, ustalenia priorytetowych zadań w sferze współpracy z organizacjami pozarządowymi oraz określenia na ten cel wysokości środków publicznych,</w:t>
      </w:r>
    </w:p>
    <w:p w:rsidR="00DE026B" w:rsidRDefault="00DE026B" w:rsidP="00DE026B">
      <w:pPr>
        <w:numPr>
          <w:ilvl w:val="1"/>
          <w:numId w:val="10"/>
        </w:numPr>
        <w:tabs>
          <w:tab w:val="clear" w:pos="1440"/>
          <w:tab w:val="num" w:pos="709"/>
        </w:tabs>
        <w:suppressAutoHyphens/>
        <w:ind w:left="709"/>
        <w:jc w:val="both"/>
        <w:rPr>
          <w:bCs/>
        </w:rPr>
      </w:pPr>
      <w:r>
        <w:rPr>
          <w:bCs/>
        </w:rPr>
        <w:t>Wójt Gminy w zakresie realizacji polityki społecznej i finansowej gminy, ogłaszania otwartych konkursów ofert na realizację zadań publicznych, powoływania komisji konkursowej, udzielania dotacji,</w:t>
      </w:r>
    </w:p>
    <w:p w:rsidR="00DE026B" w:rsidRDefault="00DE026B" w:rsidP="00DE026B">
      <w:pPr>
        <w:numPr>
          <w:ilvl w:val="1"/>
          <w:numId w:val="10"/>
        </w:numPr>
        <w:tabs>
          <w:tab w:val="clear" w:pos="1440"/>
          <w:tab w:val="num" w:pos="709"/>
        </w:tabs>
        <w:suppressAutoHyphens/>
        <w:ind w:left="709"/>
        <w:jc w:val="both"/>
        <w:rPr>
          <w:bCs/>
        </w:rPr>
      </w:pPr>
      <w:r>
        <w:rPr>
          <w:bCs/>
        </w:rPr>
        <w:t xml:space="preserve">Komisja Konkursowa w zakresie przeprowadzania otwartego konkursu ofert na realizację zadań publicznych zleconych organizacjom pozarządowym oraz w zakresie </w:t>
      </w:r>
      <w:r>
        <w:rPr>
          <w:bCs/>
        </w:rPr>
        <w:lastRenderedPageBreak/>
        <w:t>przedkładania Wójtowi Gminy propozycji ofert, na które proponuje się udzielenie dotacji,</w:t>
      </w:r>
    </w:p>
    <w:p w:rsidR="00DE026B" w:rsidRDefault="00DE026B" w:rsidP="00DE026B">
      <w:pPr>
        <w:numPr>
          <w:ilvl w:val="1"/>
          <w:numId w:val="10"/>
        </w:numPr>
        <w:tabs>
          <w:tab w:val="clear" w:pos="1440"/>
          <w:tab w:val="num" w:pos="709"/>
        </w:tabs>
        <w:suppressAutoHyphens/>
        <w:ind w:left="709"/>
        <w:jc w:val="both"/>
        <w:rPr>
          <w:bCs/>
        </w:rPr>
      </w:pPr>
      <w:r>
        <w:rPr>
          <w:bCs/>
        </w:rPr>
        <w:t>Organizacje pozarządowe realizujące zadania publiczne w oparciu o podpisane umowy z Gminą.</w:t>
      </w:r>
    </w:p>
    <w:p w:rsidR="00DE026B" w:rsidRDefault="00DE026B" w:rsidP="00DE026B">
      <w:pPr>
        <w:numPr>
          <w:ilvl w:val="0"/>
          <w:numId w:val="10"/>
        </w:numPr>
        <w:suppressAutoHyphens/>
        <w:jc w:val="both"/>
        <w:rPr>
          <w:bCs/>
        </w:rPr>
      </w:pPr>
      <w:r>
        <w:rPr>
          <w:bCs/>
        </w:rPr>
        <w:t>Program będzie realizowany w szczególności poprzez:</w:t>
      </w:r>
    </w:p>
    <w:p w:rsidR="00DE026B" w:rsidRDefault="00DE026B" w:rsidP="00DE026B">
      <w:pPr>
        <w:numPr>
          <w:ilvl w:val="1"/>
          <w:numId w:val="10"/>
        </w:numPr>
        <w:tabs>
          <w:tab w:val="clear" w:pos="1440"/>
          <w:tab w:val="num" w:pos="709"/>
        </w:tabs>
        <w:suppressAutoHyphens/>
        <w:ind w:left="709"/>
        <w:jc w:val="both"/>
        <w:rPr>
          <w:bCs/>
        </w:rPr>
      </w:pPr>
      <w:r>
        <w:rPr>
          <w:bCs/>
        </w:rPr>
        <w:t>zlecanie realizacji zadań publicznych w trybie otwartego konkursu ofert, chyba że przepisy odrębne przewidują inny tryb zlecenia,</w:t>
      </w:r>
    </w:p>
    <w:p w:rsidR="00DE026B" w:rsidRDefault="00DE026B" w:rsidP="00DE026B">
      <w:pPr>
        <w:numPr>
          <w:ilvl w:val="1"/>
          <w:numId w:val="10"/>
        </w:numPr>
        <w:tabs>
          <w:tab w:val="clear" w:pos="1440"/>
          <w:tab w:val="num" w:pos="709"/>
        </w:tabs>
        <w:suppressAutoHyphens/>
        <w:ind w:left="709"/>
        <w:jc w:val="both"/>
        <w:rPr>
          <w:bCs/>
        </w:rPr>
      </w:pPr>
      <w:r>
        <w:rPr>
          <w:bCs/>
        </w:rPr>
        <w:t>zlecenia realizacji zadań publicznych z pominięciem otwartego konkursu ofert,</w:t>
      </w:r>
    </w:p>
    <w:p w:rsidR="00DE026B" w:rsidRDefault="00DE026B" w:rsidP="00DE026B">
      <w:pPr>
        <w:numPr>
          <w:ilvl w:val="1"/>
          <w:numId w:val="10"/>
        </w:numPr>
        <w:tabs>
          <w:tab w:val="clear" w:pos="1440"/>
          <w:tab w:val="num" w:pos="709"/>
        </w:tabs>
        <w:suppressAutoHyphens/>
        <w:ind w:left="709"/>
        <w:jc w:val="both"/>
        <w:rPr>
          <w:bCs/>
        </w:rPr>
      </w:pPr>
      <w:r>
        <w:rPr>
          <w:bCs/>
        </w:rPr>
        <w:t>konsultowanie z organizacjami pozarządowymi projektów aktów prawa miejscowego w dziedzinach dotyczących działalności statutowej tych organizacji,</w:t>
      </w:r>
    </w:p>
    <w:p w:rsidR="00DE026B" w:rsidRDefault="00DE026B" w:rsidP="00DE026B">
      <w:pPr>
        <w:numPr>
          <w:ilvl w:val="1"/>
          <w:numId w:val="10"/>
        </w:numPr>
        <w:tabs>
          <w:tab w:val="clear" w:pos="1440"/>
          <w:tab w:val="num" w:pos="709"/>
        </w:tabs>
        <w:suppressAutoHyphens/>
        <w:ind w:left="709"/>
        <w:jc w:val="both"/>
        <w:rPr>
          <w:bCs/>
        </w:rPr>
      </w:pPr>
      <w:r>
        <w:rPr>
          <w:bCs/>
        </w:rPr>
        <w:t>równy dostęp do informacji oraz wzajemne informowanie się o planowanych kierunkach działalności i współdziałaniu w celu zharmonizowania tych kierunków,</w:t>
      </w:r>
    </w:p>
    <w:p w:rsidR="00DE026B" w:rsidRDefault="00DE026B" w:rsidP="00DE026B">
      <w:pPr>
        <w:numPr>
          <w:ilvl w:val="1"/>
          <w:numId w:val="10"/>
        </w:numPr>
        <w:tabs>
          <w:tab w:val="clear" w:pos="1440"/>
          <w:tab w:val="num" w:pos="709"/>
        </w:tabs>
        <w:suppressAutoHyphens/>
        <w:ind w:left="709"/>
        <w:jc w:val="both"/>
        <w:rPr>
          <w:bCs/>
        </w:rPr>
      </w:pPr>
      <w:r>
        <w:rPr>
          <w:bCs/>
        </w:rPr>
        <w:t>współpracę na zasadach: pomocniczości, partnerstwa, suwerenności stron, efektywności, uczciwej konkurencji i jawności,</w:t>
      </w:r>
    </w:p>
    <w:p w:rsidR="00DE026B" w:rsidRDefault="00DE026B" w:rsidP="00DE026B">
      <w:pPr>
        <w:numPr>
          <w:ilvl w:val="1"/>
          <w:numId w:val="10"/>
        </w:numPr>
        <w:tabs>
          <w:tab w:val="clear" w:pos="1440"/>
          <w:tab w:val="num" w:pos="709"/>
        </w:tabs>
        <w:suppressAutoHyphens/>
        <w:ind w:left="709"/>
        <w:jc w:val="both"/>
        <w:rPr>
          <w:bCs/>
        </w:rPr>
      </w:pPr>
      <w:r>
        <w:rPr>
          <w:bCs/>
        </w:rPr>
        <w:t>realizację inicjatyw lokalnych zgodnie z zasadami wynikającymi z ustaw.</w:t>
      </w:r>
    </w:p>
    <w:p w:rsidR="00DE026B" w:rsidRDefault="00DE026B" w:rsidP="00DE026B">
      <w:pPr>
        <w:numPr>
          <w:ilvl w:val="0"/>
          <w:numId w:val="10"/>
        </w:numPr>
        <w:suppressAutoHyphens/>
        <w:jc w:val="both"/>
        <w:rPr>
          <w:bCs/>
        </w:rPr>
      </w:pPr>
      <w:r>
        <w:rPr>
          <w:bCs/>
        </w:rPr>
        <w:t>Organizacje, w okresie otrzymania dotacji, są zobowiązane do zamieszczania w swoich materiałach informacyjnych zapisu o finansowaniu lub dofinansowaniu zadania przez Gminę.</w:t>
      </w:r>
    </w:p>
    <w:p w:rsidR="00DE026B" w:rsidRDefault="00DE026B" w:rsidP="00DE026B">
      <w:pPr>
        <w:rPr>
          <w:b/>
          <w:bCs/>
        </w:rPr>
      </w:pPr>
    </w:p>
    <w:p w:rsidR="00DE026B" w:rsidRDefault="00DE026B" w:rsidP="00DE026B">
      <w:pPr>
        <w:jc w:val="center"/>
        <w:rPr>
          <w:b/>
          <w:bCs/>
        </w:rPr>
      </w:pPr>
    </w:p>
    <w:p w:rsidR="00DE026B" w:rsidRDefault="00DE026B" w:rsidP="00DE026B">
      <w:pPr>
        <w:jc w:val="center"/>
        <w:rPr>
          <w:b/>
          <w:bCs/>
        </w:rPr>
      </w:pPr>
      <w:r>
        <w:rPr>
          <w:b/>
          <w:bCs/>
        </w:rPr>
        <w:t>Rozdział X</w:t>
      </w:r>
    </w:p>
    <w:p w:rsidR="00DE026B" w:rsidRDefault="00DE026B" w:rsidP="00DE026B">
      <w:pPr>
        <w:jc w:val="center"/>
        <w:rPr>
          <w:b/>
          <w:bCs/>
        </w:rPr>
      </w:pPr>
      <w:r>
        <w:rPr>
          <w:b/>
          <w:bCs/>
        </w:rPr>
        <w:t>Ocena realizacji programu</w:t>
      </w:r>
    </w:p>
    <w:p w:rsidR="00DE026B" w:rsidRDefault="00DE026B" w:rsidP="00DE026B">
      <w:pPr>
        <w:spacing w:before="240" w:after="240"/>
        <w:jc w:val="center"/>
        <w:rPr>
          <w:bCs/>
        </w:rPr>
      </w:pPr>
      <w:r>
        <w:rPr>
          <w:bCs/>
        </w:rPr>
        <w:t>§  11</w:t>
      </w:r>
    </w:p>
    <w:p w:rsidR="00DE026B" w:rsidRDefault="00DE026B" w:rsidP="00DE026B">
      <w:pPr>
        <w:numPr>
          <w:ilvl w:val="0"/>
          <w:numId w:val="11"/>
        </w:numPr>
        <w:suppressAutoHyphens/>
        <w:jc w:val="both"/>
        <w:rPr>
          <w:bCs/>
        </w:rPr>
      </w:pPr>
      <w:r>
        <w:rPr>
          <w:bCs/>
        </w:rPr>
        <w:t>Uwagi, wnioski dotyczące realizacji Programu mogą być zgłaszane przez organizacje pozarządowe i inne podmioty Wójtowi Gminy.</w:t>
      </w:r>
    </w:p>
    <w:p w:rsidR="00DE026B" w:rsidRDefault="00DE026B" w:rsidP="00DE026B">
      <w:pPr>
        <w:numPr>
          <w:ilvl w:val="0"/>
          <w:numId w:val="11"/>
        </w:numPr>
        <w:suppressAutoHyphens/>
        <w:jc w:val="both"/>
        <w:rPr>
          <w:bCs/>
        </w:rPr>
      </w:pPr>
      <w:r>
        <w:rPr>
          <w:bCs/>
        </w:rPr>
        <w:t>Uwagi i wnioski, o których mowa w pkt. 1 dotyczące projektów realizowanych przez organizacje pozarządowe i inne podmioty we współpracy z Gminą będą wykorzystywane do usprawnienia bieżącej współpracy oraz przedstawione Radzie Gminy w rocznym sprawozdaniu z realizacji Programu.</w:t>
      </w:r>
    </w:p>
    <w:p w:rsidR="00DE026B" w:rsidRDefault="00DE026B" w:rsidP="00DE026B">
      <w:pPr>
        <w:numPr>
          <w:ilvl w:val="0"/>
          <w:numId w:val="11"/>
        </w:numPr>
        <w:suppressAutoHyphens/>
        <w:jc w:val="both"/>
        <w:rPr>
          <w:bCs/>
        </w:rPr>
      </w:pPr>
      <w:r>
        <w:rPr>
          <w:bCs/>
        </w:rPr>
        <w:t>Miernikiem efektywności realizacji Programu będą w szczególności:</w:t>
      </w:r>
    </w:p>
    <w:p w:rsidR="00DE026B" w:rsidRDefault="00DE026B" w:rsidP="00DE026B">
      <w:pPr>
        <w:numPr>
          <w:ilvl w:val="1"/>
          <w:numId w:val="11"/>
        </w:numPr>
        <w:tabs>
          <w:tab w:val="clear" w:pos="1440"/>
          <w:tab w:val="num" w:pos="709"/>
        </w:tabs>
        <w:suppressAutoHyphens/>
        <w:ind w:left="709"/>
        <w:jc w:val="both"/>
        <w:rPr>
          <w:bCs/>
        </w:rPr>
      </w:pPr>
      <w:r>
        <w:rPr>
          <w:bCs/>
        </w:rPr>
        <w:t>liczba ogłoszonych otwartych konkursów ofert na realizacje zadań publicznych,</w:t>
      </w:r>
    </w:p>
    <w:p w:rsidR="00DE026B" w:rsidRDefault="00DE026B" w:rsidP="00DE026B">
      <w:pPr>
        <w:numPr>
          <w:ilvl w:val="1"/>
          <w:numId w:val="11"/>
        </w:numPr>
        <w:tabs>
          <w:tab w:val="clear" w:pos="1440"/>
          <w:tab w:val="num" w:pos="709"/>
        </w:tabs>
        <w:suppressAutoHyphens/>
        <w:ind w:left="709"/>
        <w:jc w:val="both"/>
        <w:rPr>
          <w:bCs/>
        </w:rPr>
      </w:pPr>
      <w:r>
        <w:rPr>
          <w:bCs/>
        </w:rPr>
        <w:t>liczba ofert złożonych w otwartych konkursach ofert,</w:t>
      </w:r>
    </w:p>
    <w:p w:rsidR="00DE026B" w:rsidRDefault="00DE026B" w:rsidP="00DE026B">
      <w:pPr>
        <w:numPr>
          <w:ilvl w:val="1"/>
          <w:numId w:val="11"/>
        </w:numPr>
        <w:tabs>
          <w:tab w:val="clear" w:pos="1440"/>
          <w:tab w:val="num" w:pos="709"/>
        </w:tabs>
        <w:suppressAutoHyphens/>
        <w:ind w:left="709"/>
        <w:jc w:val="both"/>
        <w:rPr>
          <w:bCs/>
        </w:rPr>
      </w:pPr>
      <w:r>
        <w:rPr>
          <w:bCs/>
        </w:rPr>
        <w:t>liczba zawartych umów na realizację zadań publicznych, w tym w formie wsparcia i w formie powierzenia,</w:t>
      </w:r>
    </w:p>
    <w:p w:rsidR="00DE026B" w:rsidRDefault="00DE026B" w:rsidP="00DE026B">
      <w:pPr>
        <w:numPr>
          <w:ilvl w:val="1"/>
          <w:numId w:val="11"/>
        </w:numPr>
        <w:tabs>
          <w:tab w:val="clear" w:pos="1440"/>
          <w:tab w:val="num" w:pos="709"/>
        </w:tabs>
        <w:suppressAutoHyphens/>
        <w:ind w:left="709"/>
        <w:jc w:val="both"/>
        <w:rPr>
          <w:bCs/>
        </w:rPr>
      </w:pPr>
      <w:r>
        <w:rPr>
          <w:bCs/>
        </w:rPr>
        <w:t>wysokość środków finansowych przeznaczonych z budżetu gminy na realizację zadań publicznych,</w:t>
      </w:r>
    </w:p>
    <w:p w:rsidR="00DE026B" w:rsidRDefault="00DE026B" w:rsidP="00DE026B">
      <w:pPr>
        <w:numPr>
          <w:ilvl w:val="1"/>
          <w:numId w:val="11"/>
        </w:numPr>
        <w:tabs>
          <w:tab w:val="clear" w:pos="1440"/>
          <w:tab w:val="num" w:pos="709"/>
        </w:tabs>
        <w:suppressAutoHyphens/>
        <w:ind w:left="709"/>
        <w:jc w:val="both"/>
        <w:rPr>
          <w:bCs/>
        </w:rPr>
      </w:pPr>
      <w:r>
        <w:rPr>
          <w:bCs/>
        </w:rPr>
        <w:t>liczba beneficjentów (adresatów) realizowanych zadań publicznych,</w:t>
      </w:r>
    </w:p>
    <w:p w:rsidR="00DE026B" w:rsidRDefault="00DE026B" w:rsidP="00DE026B">
      <w:pPr>
        <w:numPr>
          <w:ilvl w:val="1"/>
          <w:numId w:val="11"/>
        </w:numPr>
        <w:tabs>
          <w:tab w:val="clear" w:pos="1440"/>
          <w:tab w:val="num" w:pos="709"/>
        </w:tabs>
        <w:suppressAutoHyphens/>
        <w:ind w:left="709"/>
        <w:jc w:val="both"/>
        <w:rPr>
          <w:bCs/>
        </w:rPr>
      </w:pPr>
      <w:r>
        <w:rPr>
          <w:bCs/>
        </w:rPr>
        <w:t>liczba umów zawartych w trybie art. 19a ustawy.</w:t>
      </w:r>
    </w:p>
    <w:p w:rsidR="00DE026B" w:rsidRDefault="00DE026B" w:rsidP="00DE026B">
      <w:pPr>
        <w:rPr>
          <w:b/>
          <w:bCs/>
        </w:rPr>
      </w:pPr>
    </w:p>
    <w:p w:rsidR="00DE026B" w:rsidRDefault="00DE026B" w:rsidP="00DE026B">
      <w:pPr>
        <w:jc w:val="center"/>
        <w:rPr>
          <w:b/>
          <w:bCs/>
        </w:rPr>
      </w:pPr>
      <w:r>
        <w:rPr>
          <w:b/>
          <w:bCs/>
        </w:rPr>
        <w:t>Rozdział XI</w:t>
      </w:r>
    </w:p>
    <w:p w:rsidR="00DE026B" w:rsidRDefault="00DE026B" w:rsidP="00DE026B">
      <w:pPr>
        <w:jc w:val="center"/>
        <w:rPr>
          <w:b/>
          <w:bCs/>
        </w:rPr>
      </w:pPr>
      <w:r>
        <w:rPr>
          <w:b/>
          <w:bCs/>
        </w:rPr>
        <w:t>Sposób tworzenia programu oraz przebieg konsultacji</w:t>
      </w:r>
    </w:p>
    <w:p w:rsidR="00DE026B" w:rsidRDefault="00DE026B" w:rsidP="00DE026B">
      <w:pPr>
        <w:spacing w:before="240" w:after="240"/>
        <w:jc w:val="center"/>
        <w:rPr>
          <w:bCs/>
        </w:rPr>
      </w:pPr>
      <w:r>
        <w:rPr>
          <w:bCs/>
        </w:rPr>
        <w:t>§  12</w:t>
      </w:r>
    </w:p>
    <w:p w:rsidR="00DE026B" w:rsidRDefault="00DE026B" w:rsidP="00DE026B">
      <w:pPr>
        <w:numPr>
          <w:ilvl w:val="0"/>
          <w:numId w:val="12"/>
        </w:numPr>
        <w:suppressAutoHyphens/>
        <w:jc w:val="both"/>
        <w:rPr>
          <w:bCs/>
        </w:rPr>
      </w:pPr>
      <w:r>
        <w:rPr>
          <w:bCs/>
        </w:rPr>
        <w:t>Przygotowanie projektu Programu obejmuje realizację następujących działań:</w:t>
      </w:r>
    </w:p>
    <w:p w:rsidR="00DE026B" w:rsidRDefault="00DE026B" w:rsidP="00DE026B">
      <w:pPr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/>
        <w:jc w:val="both"/>
        <w:rPr>
          <w:bCs/>
        </w:rPr>
      </w:pPr>
      <w:r>
        <w:t>przygotowanie projektu Programu z uwzględnieniem informacji od komórek organizacyjnych urzędu,</w:t>
      </w:r>
    </w:p>
    <w:p w:rsidR="00DE026B" w:rsidRDefault="00DE026B" w:rsidP="00DE026B">
      <w:pPr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/>
        <w:jc w:val="both"/>
        <w:rPr>
          <w:bCs/>
        </w:rPr>
      </w:pPr>
      <w:r>
        <w:t xml:space="preserve">przeprowadzenie konsultacji Programu zgodnie z Uchwałą Nr IX/59/2011 Rady Gminy w Sokołowie Podlaskim z dnia 22 września 2011 r. w sprawie określenia szczegółowego </w:t>
      </w:r>
      <w:r>
        <w:lastRenderedPageBreak/>
        <w:t>sposobu konsultowania z radą działalności pożytku publicznego lub organizacjami pozarządowymi oraz innymi podmiotami projektów aktów prawa miejscowego w dziedzinach dotyczących działalności statutowej tych organizacji.</w:t>
      </w:r>
    </w:p>
    <w:p w:rsidR="00DE026B" w:rsidRDefault="00DE026B" w:rsidP="00DE026B">
      <w:pPr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/>
        <w:jc w:val="both"/>
        <w:rPr>
          <w:bCs/>
        </w:rPr>
      </w:pPr>
      <w:r>
        <w:rPr>
          <w:bCs/>
        </w:rPr>
        <w:t>rozpatrzenie opinii i uwag złożonych przez organizacje pozarządowe i inne podmioty podczas konsultacji,</w:t>
      </w:r>
    </w:p>
    <w:p w:rsidR="00DE026B" w:rsidRDefault="00DE026B" w:rsidP="00DE026B">
      <w:pPr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/>
        <w:jc w:val="both"/>
        <w:rPr>
          <w:bCs/>
        </w:rPr>
      </w:pPr>
      <w:r>
        <w:rPr>
          <w:bCs/>
        </w:rPr>
        <w:t>opracowanie ostatecznego projektu Programu, który zostanie przedłożony na sesję Rady Gminy wraz z projektem uchwały w sprawie uchwalenia Programu współpracy Gminy z organizacjami pozarządowymi i innymi podmiotami prowadzącymi działalność pożytku publicznego na rok 2021,</w:t>
      </w:r>
    </w:p>
    <w:p w:rsidR="00DE026B" w:rsidRDefault="00DE026B" w:rsidP="00DE026B">
      <w:pPr>
        <w:numPr>
          <w:ilvl w:val="1"/>
          <w:numId w:val="12"/>
        </w:numPr>
        <w:tabs>
          <w:tab w:val="clear" w:pos="1440"/>
          <w:tab w:val="num" w:pos="709"/>
        </w:tabs>
        <w:suppressAutoHyphens/>
        <w:ind w:left="709"/>
        <w:jc w:val="both"/>
        <w:rPr>
          <w:bCs/>
        </w:rPr>
      </w:pPr>
      <w:r>
        <w:rPr>
          <w:bCs/>
        </w:rPr>
        <w:t>podjęcie przez Radę Gminy uchwały przyjmującej Program.</w:t>
      </w:r>
    </w:p>
    <w:p w:rsidR="00DE026B" w:rsidRDefault="00DE026B" w:rsidP="00DE026B">
      <w:pPr>
        <w:numPr>
          <w:ilvl w:val="0"/>
          <w:numId w:val="12"/>
        </w:numPr>
        <w:suppressAutoHyphens/>
        <w:jc w:val="both"/>
        <w:rPr>
          <w:bCs/>
        </w:rPr>
      </w:pPr>
      <w:r>
        <w:rPr>
          <w:bCs/>
        </w:rPr>
        <w:t>Uchwalony przez Radę Gminy Program zostanie zamieszczony na stronie internetowej Gminy  oraz w Biuletynie Informacji Publicznej.</w:t>
      </w:r>
    </w:p>
    <w:p w:rsidR="00DE026B" w:rsidRDefault="00DE026B" w:rsidP="00DE026B">
      <w:pPr>
        <w:jc w:val="center"/>
        <w:rPr>
          <w:b/>
          <w:bCs/>
        </w:rPr>
      </w:pPr>
    </w:p>
    <w:p w:rsidR="00DE026B" w:rsidRDefault="00DE026B" w:rsidP="00DE026B">
      <w:pPr>
        <w:jc w:val="center"/>
        <w:rPr>
          <w:b/>
          <w:bCs/>
        </w:rPr>
      </w:pPr>
    </w:p>
    <w:p w:rsidR="00DE026B" w:rsidRDefault="00DE026B" w:rsidP="00DE026B">
      <w:pPr>
        <w:jc w:val="center"/>
        <w:rPr>
          <w:b/>
          <w:bCs/>
        </w:rPr>
      </w:pPr>
      <w:r>
        <w:rPr>
          <w:b/>
          <w:bCs/>
        </w:rPr>
        <w:t>Rozdział XII</w:t>
      </w:r>
    </w:p>
    <w:p w:rsidR="00DE026B" w:rsidRDefault="00DE026B" w:rsidP="00DE026B">
      <w:pPr>
        <w:jc w:val="center"/>
        <w:rPr>
          <w:b/>
          <w:bCs/>
        </w:rPr>
      </w:pPr>
      <w:r>
        <w:rPr>
          <w:b/>
          <w:bCs/>
        </w:rPr>
        <w:t xml:space="preserve">Tryb powoływania i zasady działania komisji konkursowej </w:t>
      </w:r>
    </w:p>
    <w:p w:rsidR="00DE026B" w:rsidRDefault="00DE026B" w:rsidP="00DE026B">
      <w:pPr>
        <w:jc w:val="center"/>
        <w:rPr>
          <w:b/>
          <w:bCs/>
        </w:rPr>
      </w:pPr>
      <w:r>
        <w:rPr>
          <w:b/>
          <w:bCs/>
        </w:rPr>
        <w:t>do opiniowania ofert w otwartych konkursach ofert</w:t>
      </w:r>
    </w:p>
    <w:p w:rsidR="00DE026B" w:rsidRDefault="00DE026B" w:rsidP="00DE026B">
      <w:pPr>
        <w:spacing w:before="240" w:after="240"/>
        <w:jc w:val="center"/>
        <w:rPr>
          <w:bCs/>
        </w:rPr>
      </w:pPr>
      <w:r>
        <w:rPr>
          <w:bCs/>
        </w:rPr>
        <w:t>§  13</w:t>
      </w:r>
    </w:p>
    <w:p w:rsidR="00DE026B" w:rsidRDefault="00DE026B" w:rsidP="00DE026B">
      <w:pPr>
        <w:numPr>
          <w:ilvl w:val="0"/>
          <w:numId w:val="13"/>
        </w:numPr>
        <w:suppressAutoHyphens/>
        <w:jc w:val="both"/>
        <w:rPr>
          <w:bCs/>
        </w:rPr>
      </w:pPr>
      <w:r>
        <w:rPr>
          <w:bCs/>
        </w:rPr>
        <w:t>Wójt Gminy  powołuje zarządzeniem skład Komisji Konkursowej w celu opiniowania ofert na realizację zadań w otwartych konkursach ofert oraz określa jej regulamin pracy.</w:t>
      </w:r>
    </w:p>
    <w:p w:rsidR="00DE026B" w:rsidRDefault="00DE026B" w:rsidP="00DE026B">
      <w:pPr>
        <w:numPr>
          <w:ilvl w:val="0"/>
          <w:numId w:val="13"/>
        </w:numPr>
        <w:suppressAutoHyphens/>
        <w:jc w:val="both"/>
        <w:rPr>
          <w:bCs/>
        </w:rPr>
      </w:pPr>
      <w:r>
        <w:rPr>
          <w:bCs/>
        </w:rPr>
        <w:t>Każdy członek Komisji przed rozpoczęciem prac jest zobowiązany do złożenia pisemnego oświadczenia o bezstronności.</w:t>
      </w:r>
    </w:p>
    <w:p w:rsidR="00DE026B" w:rsidRDefault="00DE026B" w:rsidP="00DE026B">
      <w:pPr>
        <w:numPr>
          <w:ilvl w:val="0"/>
          <w:numId w:val="13"/>
        </w:numPr>
        <w:suppressAutoHyphens/>
        <w:jc w:val="both"/>
        <w:rPr>
          <w:bCs/>
        </w:rPr>
      </w:pPr>
      <w:r>
        <w:rPr>
          <w:bCs/>
        </w:rPr>
        <w:t>Ostatecznego wyboru najkorzystniejszej oferty wraz z decyzją o wysokości kwoty przyznanej dotacji dokonuje Wójt Gminy .</w:t>
      </w:r>
    </w:p>
    <w:p w:rsidR="00DE026B" w:rsidRDefault="00DE026B" w:rsidP="00DE026B">
      <w:pPr>
        <w:numPr>
          <w:ilvl w:val="0"/>
          <w:numId w:val="13"/>
        </w:numPr>
        <w:suppressAutoHyphens/>
        <w:jc w:val="both"/>
        <w:rPr>
          <w:bCs/>
        </w:rPr>
      </w:pPr>
      <w:r>
        <w:rPr>
          <w:bCs/>
        </w:rPr>
        <w:t>Każdy uczestnik otwartego konkursu ofert może żądać uzasadnienia wyboru lub odrzucenia oferty.</w:t>
      </w:r>
    </w:p>
    <w:p w:rsidR="00DE026B" w:rsidRDefault="00DE026B" w:rsidP="00DE026B">
      <w:pPr>
        <w:numPr>
          <w:ilvl w:val="0"/>
          <w:numId w:val="13"/>
        </w:numPr>
        <w:suppressAutoHyphens/>
        <w:jc w:val="both"/>
        <w:rPr>
          <w:bCs/>
        </w:rPr>
      </w:pPr>
      <w:r>
        <w:rPr>
          <w:bCs/>
        </w:rPr>
        <w:t>Wyniki otwartego konkursu ofert zawierające nazwę oferenta, nazwę zadania publicznego oraz wysokość przyznanych środków ogłasza się niezwłocznie:</w:t>
      </w:r>
    </w:p>
    <w:p w:rsidR="00DE026B" w:rsidRDefault="00DE026B" w:rsidP="00DE026B">
      <w:pPr>
        <w:numPr>
          <w:ilvl w:val="1"/>
          <w:numId w:val="13"/>
        </w:numPr>
        <w:tabs>
          <w:tab w:val="clear" w:pos="1440"/>
          <w:tab w:val="num" w:pos="851"/>
        </w:tabs>
        <w:suppressAutoHyphens/>
        <w:ind w:left="851" w:hanging="425"/>
        <w:jc w:val="both"/>
        <w:rPr>
          <w:bCs/>
        </w:rPr>
      </w:pPr>
      <w:r>
        <w:rPr>
          <w:bCs/>
        </w:rPr>
        <w:t>w Biuletynie Informacji Publicznej,</w:t>
      </w:r>
    </w:p>
    <w:p w:rsidR="00DE026B" w:rsidRDefault="00DE026B" w:rsidP="00DE026B">
      <w:pPr>
        <w:numPr>
          <w:ilvl w:val="1"/>
          <w:numId w:val="13"/>
        </w:numPr>
        <w:tabs>
          <w:tab w:val="clear" w:pos="1440"/>
          <w:tab w:val="num" w:pos="851"/>
        </w:tabs>
        <w:suppressAutoHyphens/>
        <w:ind w:left="851" w:hanging="425"/>
        <w:jc w:val="both"/>
        <w:rPr>
          <w:bCs/>
        </w:rPr>
      </w:pPr>
      <w:r>
        <w:rPr>
          <w:bCs/>
        </w:rPr>
        <w:t>w siedzibie Urzędu Gminy w miejscu przeznaczonym na zamieszczenie ogłoszeń,</w:t>
      </w:r>
    </w:p>
    <w:p w:rsidR="00DE026B" w:rsidRDefault="00DE026B" w:rsidP="00DE026B">
      <w:pPr>
        <w:numPr>
          <w:ilvl w:val="1"/>
          <w:numId w:val="13"/>
        </w:numPr>
        <w:tabs>
          <w:tab w:val="clear" w:pos="1440"/>
          <w:tab w:val="num" w:pos="851"/>
        </w:tabs>
        <w:suppressAutoHyphens/>
        <w:ind w:left="851" w:hanging="425"/>
        <w:jc w:val="both"/>
        <w:rPr>
          <w:bCs/>
        </w:rPr>
      </w:pPr>
      <w:r>
        <w:rPr>
          <w:bCs/>
        </w:rPr>
        <w:t>na stronie internetowej Gminy.</w:t>
      </w:r>
    </w:p>
    <w:p w:rsidR="00DE026B" w:rsidRDefault="00DE026B" w:rsidP="00DE026B"/>
    <w:p w:rsidR="00DE026B" w:rsidRDefault="00DE026B" w:rsidP="00DE026B"/>
    <w:p w:rsidR="00DE026B" w:rsidRDefault="00DE026B" w:rsidP="00DE026B">
      <w:pPr>
        <w:jc w:val="right"/>
      </w:pPr>
      <w:r>
        <w:t>Przewodniczący Rady Gminy</w:t>
      </w:r>
    </w:p>
    <w:p w:rsidR="00DE026B" w:rsidRDefault="00DE026B" w:rsidP="00DE026B">
      <w:pPr>
        <w:jc w:val="right"/>
      </w:pPr>
      <w:r>
        <w:t>/-/ Paweł Sobolewski</w:t>
      </w:r>
    </w:p>
    <w:sectPr w:rsidR="00DE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4E37"/>
    <w:multiLevelType w:val="hybridMultilevel"/>
    <w:tmpl w:val="FC8ADD5E"/>
    <w:lvl w:ilvl="0" w:tplc="F09C3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AC00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7074D"/>
    <w:multiLevelType w:val="hybridMultilevel"/>
    <w:tmpl w:val="F2EAA424"/>
    <w:lvl w:ilvl="0" w:tplc="A36E4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ED45D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78F26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C778F26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B74D0"/>
    <w:multiLevelType w:val="hybridMultilevel"/>
    <w:tmpl w:val="52BA28B0"/>
    <w:lvl w:ilvl="0" w:tplc="A36E4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45A65"/>
    <w:multiLevelType w:val="hybridMultilevel"/>
    <w:tmpl w:val="CCF461D4"/>
    <w:lvl w:ilvl="0" w:tplc="F09C3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AC00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897F15"/>
    <w:multiLevelType w:val="hybridMultilevel"/>
    <w:tmpl w:val="333CE824"/>
    <w:lvl w:ilvl="0" w:tplc="5ED45D1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42556C99"/>
    <w:multiLevelType w:val="hybridMultilevel"/>
    <w:tmpl w:val="12521FBC"/>
    <w:lvl w:ilvl="0" w:tplc="F56E0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71997"/>
    <w:multiLevelType w:val="hybridMultilevel"/>
    <w:tmpl w:val="FD0C82AC"/>
    <w:lvl w:ilvl="0" w:tplc="A36E4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046970"/>
    <w:multiLevelType w:val="hybridMultilevel"/>
    <w:tmpl w:val="812E59EC"/>
    <w:lvl w:ilvl="0" w:tplc="34AC00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2E73D9E"/>
    <w:multiLevelType w:val="hybridMultilevel"/>
    <w:tmpl w:val="9C701BBA"/>
    <w:lvl w:ilvl="0" w:tplc="F56E0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34AC003C">
      <w:start w:val="1"/>
      <w:numFmt w:val="decimal"/>
      <w:lvlText w:val="%4)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 w15:restartNumberingAfterBreak="0">
    <w:nsid w:val="5B3B345F"/>
    <w:multiLevelType w:val="hybridMultilevel"/>
    <w:tmpl w:val="76422456"/>
    <w:lvl w:ilvl="0" w:tplc="34AC00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6A28603E"/>
    <w:multiLevelType w:val="hybridMultilevel"/>
    <w:tmpl w:val="BF5CDF74"/>
    <w:lvl w:ilvl="0" w:tplc="34AC00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D45D10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E1E4DA3"/>
    <w:multiLevelType w:val="hybridMultilevel"/>
    <w:tmpl w:val="5FEA02F8"/>
    <w:lvl w:ilvl="0" w:tplc="F09C3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AC00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95073B"/>
    <w:multiLevelType w:val="hybridMultilevel"/>
    <w:tmpl w:val="65AA89A6"/>
    <w:lvl w:ilvl="0" w:tplc="F09C3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AC00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0D"/>
    <w:rsid w:val="00192AEC"/>
    <w:rsid w:val="00395B93"/>
    <w:rsid w:val="003D4363"/>
    <w:rsid w:val="00502B4D"/>
    <w:rsid w:val="006224CE"/>
    <w:rsid w:val="007B4D27"/>
    <w:rsid w:val="00A7510D"/>
    <w:rsid w:val="00CA71A5"/>
    <w:rsid w:val="00DE026B"/>
    <w:rsid w:val="00E372E2"/>
    <w:rsid w:val="00F9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D0652-3901-4C77-AFB5-4C884A79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7510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B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4D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rsid w:val="00DE026B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E02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gminasokolowpod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2252</Words>
  <Characters>13517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Małyszka</dc:creator>
  <cp:keywords/>
  <dc:description/>
  <cp:lastModifiedBy>Edyta Małyszka</cp:lastModifiedBy>
  <cp:revision>8</cp:revision>
  <cp:lastPrinted>2020-12-23T08:58:00Z</cp:lastPrinted>
  <dcterms:created xsi:type="dcterms:W3CDTF">2020-12-01T10:14:00Z</dcterms:created>
  <dcterms:modified xsi:type="dcterms:W3CDTF">2021-01-20T13:31:00Z</dcterms:modified>
</cp:coreProperties>
</file>