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6A6A" w14:textId="2F267F4C" w:rsidR="00C83427" w:rsidRPr="00DF7F6A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Gminnej Komisji Wyborczej w Sokołowie Podlaskim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 marca 2024</w:t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09FFA746" w:rsidR="00F426E9" w:rsidRPr="00DF7F6A" w:rsidRDefault="00F426E9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82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§ 1 ustawy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dnia 5 stycznia 2011 r. – Kodeks wyborczy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Gminna Komisja Wyborcza w Sokołowie Podlaskim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, wzywa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kandydatów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5283" w:rsidRPr="000D5283">
        <w:rPr>
          <w:rFonts w:ascii="Times New Roman" w:eastAsia="Times New Roman" w:hAnsi="Times New Roman"/>
          <w:sz w:val="24"/>
          <w:szCs w:val="24"/>
          <w:lang w:eastAsia="pl-PL"/>
        </w:rPr>
        <w:t>wójta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w wyborach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organów jednostek samorządu terytorialnego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</w:p>
    <w:p w14:paraId="4B11AD4A" w14:textId="480CC7E1" w:rsidR="00F426E9" w:rsidRPr="00DF7F6A" w:rsidRDefault="00F426E9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terminie do dnia </w:t>
      </w:r>
      <w:r w:rsidR="00A74ED6">
        <w:rPr>
          <w:rFonts w:ascii="Times New Roman" w:eastAsia="Times New Roman" w:hAnsi="Times New Roman"/>
          <w:sz w:val="24"/>
          <w:szCs w:val="24"/>
          <w:lang w:eastAsia="pl-PL"/>
        </w:rPr>
        <w:t>14 marca 2024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zgłoszono tylko jednego kandydata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5283" w:rsidRPr="000D5283">
        <w:rPr>
          <w:rFonts w:ascii="Times New Roman" w:eastAsia="Times New Roman" w:hAnsi="Times New Roman"/>
          <w:sz w:val="24"/>
          <w:szCs w:val="24"/>
          <w:lang w:eastAsia="pl-PL"/>
        </w:rPr>
        <w:t>wójta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. </w:t>
      </w:r>
    </w:p>
    <w:p w14:paraId="02623CAD" w14:textId="77777777" w:rsidR="00362A69" w:rsidRDefault="00F426E9" w:rsidP="00362A6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kandydatów na </w:t>
      </w:r>
      <w:r w:rsidR="000D5283" w:rsidRPr="000D5283">
        <w:rPr>
          <w:rFonts w:ascii="Times New Roman" w:eastAsia="Times New Roman" w:hAnsi="Times New Roman"/>
          <w:sz w:val="24"/>
          <w:szCs w:val="24"/>
          <w:lang w:eastAsia="pl-PL"/>
        </w:rPr>
        <w:t>wójta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Gminna Komisja Wyborcza w Sokołowie Podlaskim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</w:t>
      </w:r>
      <w:r w:rsidR="00362A6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DC6F929" w14:textId="77777777" w:rsidR="00362A69" w:rsidRDefault="00F426E9" w:rsidP="00362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Urzędzie Gminy Sokołów Podlaski, ul. Wolności 44, 08-300 Sokołów Podlaski</w:t>
      </w:r>
    </w:p>
    <w:p w14:paraId="22B1CF60" w14:textId="18B521D8" w:rsidR="00362A69" w:rsidRDefault="00F426E9" w:rsidP="00362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530A73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30A73">
        <w:rPr>
          <w:rFonts w:ascii="Times New Roman" w:eastAsia="Times New Roman" w:hAnsi="Times New Roman"/>
          <w:sz w:val="24"/>
          <w:szCs w:val="24"/>
          <w:lang w:eastAsia="pl-PL"/>
        </w:rPr>
        <w:t xml:space="preserve">03.2024r. </w:t>
      </w:r>
    </w:p>
    <w:p w14:paraId="2FBC9781" w14:textId="05518040" w:rsidR="00BF5D59" w:rsidRPr="00DF7F6A" w:rsidRDefault="00BF5D59" w:rsidP="00362A69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13ADE5" w14:textId="77777777" w:rsidR="00C90FAA" w:rsidRPr="00DF7F6A" w:rsidRDefault="00DF7F6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Dyżury:</w:t>
      </w:r>
    </w:p>
    <w:p w14:paraId="6B6C84FD" w14:textId="0A505623" w:rsidR="00530A73" w:rsidRPr="00530A73" w:rsidRDefault="00530A73" w:rsidP="00530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Pr="00530A73">
        <w:rPr>
          <w:rFonts w:ascii="Times New Roman" w:eastAsia="Times New Roman" w:hAnsi="Times New Roman"/>
          <w:sz w:val="24"/>
          <w:szCs w:val="24"/>
          <w:lang w:eastAsia="pl-PL"/>
        </w:rPr>
        <w:t>.03.2024r.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poniedziałek</w:t>
      </w:r>
      <w:r w:rsidRPr="00530A73">
        <w:rPr>
          <w:rFonts w:ascii="Times New Roman" w:eastAsia="Times New Roman" w:hAnsi="Times New Roman"/>
          <w:sz w:val="24"/>
          <w:szCs w:val="24"/>
          <w:lang w:eastAsia="pl-PL"/>
        </w:rPr>
        <w:t>)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30A73">
        <w:rPr>
          <w:rFonts w:ascii="Times New Roman" w:eastAsia="Times New Roman" w:hAnsi="Times New Roman"/>
          <w:sz w:val="24"/>
          <w:szCs w:val="24"/>
          <w:lang w:eastAsia="pl-PL"/>
        </w:rPr>
        <w:t>:00-1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30A73">
        <w:rPr>
          <w:rFonts w:ascii="Times New Roman" w:eastAsia="Times New Roman" w:hAnsi="Times New Roman"/>
          <w:sz w:val="24"/>
          <w:szCs w:val="24"/>
          <w:lang w:eastAsia="pl-PL"/>
        </w:rPr>
        <w:t>:00</w:t>
      </w:r>
    </w:p>
    <w:p w14:paraId="3D36CA42" w14:textId="14E0666E" w:rsidR="00530A73" w:rsidRPr="00530A73" w:rsidRDefault="00530A73" w:rsidP="00530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530A73">
        <w:rPr>
          <w:rFonts w:ascii="Times New Roman" w:eastAsia="Times New Roman" w:hAnsi="Times New Roman"/>
          <w:sz w:val="24"/>
          <w:szCs w:val="24"/>
          <w:lang w:eastAsia="pl-PL"/>
        </w:rPr>
        <w:t>.03.2024r.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wtorek</w:t>
      </w:r>
      <w:r w:rsidRPr="00530A73">
        <w:rPr>
          <w:rFonts w:ascii="Times New Roman" w:eastAsia="Times New Roman" w:hAnsi="Times New Roman"/>
          <w:sz w:val="24"/>
          <w:szCs w:val="24"/>
          <w:lang w:eastAsia="pl-PL"/>
        </w:rPr>
        <w:t>) godz. 14:00-16:00</w:t>
      </w:r>
    </w:p>
    <w:p w14:paraId="79FA12A0" w14:textId="58ABAAD4" w:rsidR="00530A73" w:rsidRPr="00530A73" w:rsidRDefault="00530A73" w:rsidP="00530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530A73">
        <w:rPr>
          <w:rFonts w:ascii="Times New Roman" w:eastAsia="Times New Roman" w:hAnsi="Times New Roman"/>
          <w:sz w:val="24"/>
          <w:szCs w:val="24"/>
          <w:lang w:eastAsia="pl-PL"/>
        </w:rPr>
        <w:t>.03.2024r.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środa</w:t>
      </w:r>
      <w:r w:rsidRPr="00530A73">
        <w:rPr>
          <w:rFonts w:ascii="Times New Roman" w:eastAsia="Times New Roman" w:hAnsi="Times New Roman"/>
          <w:sz w:val="24"/>
          <w:szCs w:val="24"/>
          <w:lang w:eastAsia="pl-PL"/>
        </w:rPr>
        <w:t>)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30A7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530A73">
        <w:rPr>
          <w:rFonts w:ascii="Times New Roman" w:eastAsia="Times New Roman" w:hAnsi="Times New Roman"/>
          <w:sz w:val="24"/>
          <w:szCs w:val="24"/>
          <w:lang w:eastAsia="pl-PL"/>
        </w:rPr>
        <w:t>0-1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30A7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530A73"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14:paraId="50D26C29" w14:textId="77777777" w:rsidR="00C90FAA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77777777" w:rsidR="00DF7F6A" w:rsidRPr="00DF7F6A" w:rsidRDefault="00C83427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12E3B77" w14:textId="77777777" w:rsidR="00530A73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Gminnej Komisji Wyborczej</w:t>
      </w:r>
    </w:p>
    <w:p w14:paraId="13E5A76F" w14:textId="35ABF070" w:rsidR="00C90FAA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Sokołowie Podlaskim</w:t>
      </w:r>
    </w:p>
    <w:p w14:paraId="2033D8F9" w14:textId="77777777" w:rsidR="00530A73" w:rsidRPr="00DF7F6A" w:rsidRDefault="00530A73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6C54FBDA" w14:textId="3728F6ED" w:rsidR="00EB680A" w:rsidRPr="00DF7F6A" w:rsidRDefault="0060694E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Chendoszko</w:t>
      </w:r>
    </w:p>
    <w:sectPr w:rsidR="00EB680A" w:rsidRPr="00DF7F6A" w:rsidSect="00AA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7"/>
    <w:rsid w:val="00015B31"/>
    <w:rsid w:val="000D5283"/>
    <w:rsid w:val="001621E8"/>
    <w:rsid w:val="00171F1A"/>
    <w:rsid w:val="001762A7"/>
    <w:rsid w:val="001C0A8B"/>
    <w:rsid w:val="00275361"/>
    <w:rsid w:val="002800C2"/>
    <w:rsid w:val="002D5ED0"/>
    <w:rsid w:val="0035796C"/>
    <w:rsid w:val="00362A69"/>
    <w:rsid w:val="0036754D"/>
    <w:rsid w:val="00444869"/>
    <w:rsid w:val="00530A73"/>
    <w:rsid w:val="00597FEA"/>
    <w:rsid w:val="005F2815"/>
    <w:rsid w:val="0060694E"/>
    <w:rsid w:val="00653917"/>
    <w:rsid w:val="0068051E"/>
    <w:rsid w:val="00775DBA"/>
    <w:rsid w:val="00832CDF"/>
    <w:rsid w:val="009653BD"/>
    <w:rsid w:val="0099215F"/>
    <w:rsid w:val="009C40E5"/>
    <w:rsid w:val="00A74ED6"/>
    <w:rsid w:val="00A81B71"/>
    <w:rsid w:val="00AA4AD4"/>
    <w:rsid w:val="00AF6124"/>
    <w:rsid w:val="00B45492"/>
    <w:rsid w:val="00B80217"/>
    <w:rsid w:val="00BC47BF"/>
    <w:rsid w:val="00BF5D59"/>
    <w:rsid w:val="00C6142B"/>
    <w:rsid w:val="00C83427"/>
    <w:rsid w:val="00C90FAA"/>
    <w:rsid w:val="00CF5038"/>
    <w:rsid w:val="00D47586"/>
    <w:rsid w:val="00D6009D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2019-01-29T09:08:00Z</cp:lastPrinted>
  <dcterms:created xsi:type="dcterms:W3CDTF">2024-03-15T10:52:00Z</dcterms:created>
  <dcterms:modified xsi:type="dcterms:W3CDTF">2024-03-15T10:52:00Z</dcterms:modified>
  <dc:identifier/>
  <dc:language/>
</cp:coreProperties>
</file>